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F84E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284995AA" w14:textId="77777777" w:rsidR="005835CA" w:rsidRDefault="005835CA" w:rsidP="005835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ROMANIA</w:t>
      </w:r>
    </w:p>
    <w:p w14:paraId="29FF5F9E" w14:textId="77777777" w:rsidR="005835CA" w:rsidRDefault="005835CA" w:rsidP="005835C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JUDETUL NEAMT</w:t>
      </w:r>
    </w:p>
    <w:p w14:paraId="45040777" w14:textId="77777777" w:rsidR="005835CA" w:rsidRDefault="005835CA" w:rsidP="005835CA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CONSILIUL LOCAL  BOZIENI</w:t>
      </w:r>
    </w:p>
    <w:p w14:paraId="469F3C9E" w14:textId="77777777" w:rsidR="005835CA" w:rsidRDefault="005835CA" w:rsidP="005835CA">
      <w:pPr>
        <w:jc w:val="center"/>
        <w:rPr>
          <w:sz w:val="28"/>
          <w:szCs w:val="28"/>
        </w:rPr>
      </w:pPr>
    </w:p>
    <w:p w14:paraId="65E551D0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PROIECT</w:t>
      </w:r>
    </w:p>
    <w:p w14:paraId="29807F4A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A014D9" w14:textId="77777777" w:rsidR="005835CA" w:rsidRDefault="005835CA" w:rsidP="005835CA">
      <w:pPr>
        <w:jc w:val="center"/>
        <w:rPr>
          <w:sz w:val="28"/>
          <w:szCs w:val="28"/>
        </w:rPr>
      </w:pPr>
      <w:r>
        <w:rPr>
          <w:sz w:val="28"/>
          <w:szCs w:val="28"/>
        </w:rPr>
        <w:t>H O T Ă R Â R E</w:t>
      </w:r>
    </w:p>
    <w:p w14:paraId="354C8FF1" w14:textId="7EEE82F1" w:rsidR="005835CA" w:rsidRDefault="005835CA" w:rsidP="005835CA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aprobarea Planului de acţiuni şi lucrări de interes local şi a Normelor de lucru ,care vor fi executate de beneficiarii de VMI,  înanul 202</w:t>
      </w:r>
      <w:r w:rsidR="00923FE3">
        <w:rPr>
          <w:sz w:val="28"/>
          <w:szCs w:val="28"/>
        </w:rPr>
        <w:t>6</w:t>
      </w:r>
    </w:p>
    <w:p w14:paraId="553AD27D" w14:textId="77777777" w:rsidR="005835CA" w:rsidRDefault="005835CA" w:rsidP="005835CA">
      <w:pPr>
        <w:rPr>
          <w:sz w:val="28"/>
          <w:szCs w:val="28"/>
        </w:rPr>
      </w:pPr>
    </w:p>
    <w:p w14:paraId="4CA9D941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Consiliul local al comunei Bozieni,judeţulNeamţ;</w:t>
      </w:r>
    </w:p>
    <w:p w14:paraId="2B007645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Având în Vedere dispoziţiile art. 61, alin. (1)Legea nr. 196/2016 privind venitul minim de incluziune;</w:t>
      </w:r>
    </w:p>
    <w:p w14:paraId="4BC5FEDF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Examinând raportul de aprobare  a primarului comunei Bozieni, raportul compartimentului  de specialitate şi avizul comisiei de specialitate ;   </w:t>
      </w:r>
    </w:p>
    <w:p w14:paraId="05CF87A2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In temeiuldispoziţiilor art. 129, alin. (9) şi art. 139 , alin. (1) din OUG nr. 57/2019;</w:t>
      </w:r>
    </w:p>
    <w:p w14:paraId="0593046F" w14:textId="77777777" w:rsidR="005835CA" w:rsidRDefault="005835CA" w:rsidP="005835CA">
      <w:pPr>
        <w:rPr>
          <w:sz w:val="28"/>
          <w:szCs w:val="28"/>
        </w:rPr>
      </w:pPr>
    </w:p>
    <w:p w14:paraId="741DBABD" w14:textId="77777777" w:rsidR="005835CA" w:rsidRDefault="005835CA" w:rsidP="00583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:</w:t>
      </w:r>
    </w:p>
    <w:p w14:paraId="3391C924" w14:textId="77777777" w:rsidR="005835CA" w:rsidRDefault="005835CA" w:rsidP="005835CA">
      <w:pPr>
        <w:jc w:val="both"/>
        <w:rPr>
          <w:sz w:val="28"/>
          <w:szCs w:val="28"/>
        </w:rPr>
      </w:pPr>
    </w:p>
    <w:p w14:paraId="7ADE33E1" w14:textId="0245A79B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Art.1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Se aprobă Planul de acţiuni şi lucrări de interes local care vor fi executate de beneficiarii de VMI,  în anul  202</w:t>
      </w:r>
      <w:r w:rsidR="00923FE3">
        <w:rPr>
          <w:sz w:val="28"/>
          <w:szCs w:val="28"/>
        </w:rPr>
        <w:t>6</w:t>
      </w:r>
      <w:r>
        <w:rPr>
          <w:sz w:val="28"/>
          <w:szCs w:val="28"/>
        </w:rPr>
        <w:t>, prevăzut în anexa 1 care face parte integrantă din prezenta hotărâre.</w:t>
      </w:r>
    </w:p>
    <w:p w14:paraId="39793BB8" w14:textId="5CF9196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Art.2. Aprobă Normele de lucru pentru acţiunile şi lucrările de interes local  care vor fi executate de beneficiarii de ajutor social în</w:t>
      </w:r>
      <w:r w:rsidR="00923FE3">
        <w:rPr>
          <w:sz w:val="28"/>
          <w:szCs w:val="28"/>
        </w:rPr>
        <w:t xml:space="preserve"> </w:t>
      </w:r>
      <w:r>
        <w:rPr>
          <w:sz w:val="28"/>
          <w:szCs w:val="28"/>
        </w:rPr>
        <w:t>anul 202</w:t>
      </w:r>
      <w:r w:rsidR="00923FE3">
        <w:rPr>
          <w:sz w:val="28"/>
          <w:szCs w:val="28"/>
        </w:rPr>
        <w:t>6</w:t>
      </w:r>
      <w:r>
        <w:rPr>
          <w:sz w:val="28"/>
          <w:szCs w:val="28"/>
        </w:rPr>
        <w:t xml:space="preserve"> ,conform anexei nr. 2 care face parte integrantă din prezenta hotărâre</w:t>
      </w:r>
    </w:p>
    <w:p w14:paraId="7AF4DAC8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Art.3. Viceprimarul comunei Bozieni răspunde de aducerea la îndeplinire a prevederilor prezentei hotărâri.</w:t>
      </w:r>
    </w:p>
    <w:p w14:paraId="1E7A1BCD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Art.4. Pe data adoptării prezentei hotărâri se abrogă orice alte dispoziţii contrare  .</w:t>
      </w:r>
    </w:p>
    <w:p w14:paraId="4D8945BD" w14:textId="77777777" w:rsidR="005835CA" w:rsidRDefault="005835CA" w:rsidP="00583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Art.5. Secretarul general al comunei  Bozieni va asigura comunicarea prezentei hotărâri persoanelor şi autorităţilor interesate.  </w:t>
      </w:r>
    </w:p>
    <w:p w14:paraId="26453B54" w14:textId="77777777" w:rsidR="005835CA" w:rsidRDefault="005835CA" w:rsidP="005835CA">
      <w:pPr>
        <w:jc w:val="both"/>
        <w:rPr>
          <w:sz w:val="28"/>
          <w:szCs w:val="28"/>
        </w:rPr>
      </w:pPr>
    </w:p>
    <w:p w14:paraId="4901CCEC" w14:textId="77777777" w:rsidR="005835CA" w:rsidRDefault="005835CA" w:rsidP="005835CA">
      <w:pPr>
        <w:rPr>
          <w:b/>
          <w:sz w:val="28"/>
          <w:szCs w:val="28"/>
        </w:rPr>
      </w:pPr>
    </w:p>
    <w:p w14:paraId="651F578B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Initiator ,</w:t>
      </w:r>
    </w:p>
    <w:p w14:paraId="7E6E5937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Primar ,                                     Contrasemneazapentrulegalitate</w:t>
      </w:r>
    </w:p>
    <w:p w14:paraId="6A619E7F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Octavian Danut Arghiropol                                     Secretar general,</w:t>
      </w:r>
    </w:p>
    <w:p w14:paraId="3E0A505E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Elena Timofte</w:t>
      </w:r>
    </w:p>
    <w:p w14:paraId="2CBA0502" w14:textId="77777777" w:rsidR="005835CA" w:rsidRDefault="005835CA" w:rsidP="005835CA">
      <w:pPr>
        <w:rPr>
          <w:sz w:val="28"/>
          <w:szCs w:val="28"/>
        </w:rPr>
      </w:pPr>
    </w:p>
    <w:p w14:paraId="775EF5EA" w14:textId="77777777" w:rsidR="005835CA" w:rsidRDefault="005835CA" w:rsidP="005835CA">
      <w:pPr>
        <w:rPr>
          <w:sz w:val="28"/>
          <w:szCs w:val="28"/>
        </w:rPr>
      </w:pPr>
    </w:p>
    <w:p w14:paraId="110D0A32" w14:textId="77777777" w:rsidR="005835CA" w:rsidRDefault="005835CA" w:rsidP="005835CA">
      <w:pPr>
        <w:rPr>
          <w:sz w:val="28"/>
          <w:szCs w:val="28"/>
        </w:rPr>
      </w:pPr>
    </w:p>
    <w:p w14:paraId="3C4CE121" w14:textId="77777777" w:rsidR="005835CA" w:rsidRDefault="005835CA" w:rsidP="005835CA">
      <w:pPr>
        <w:rPr>
          <w:sz w:val="28"/>
          <w:szCs w:val="28"/>
        </w:rPr>
      </w:pPr>
    </w:p>
    <w:p w14:paraId="6C6574F8" w14:textId="77777777" w:rsidR="005835CA" w:rsidRDefault="005835CA" w:rsidP="005835CA"/>
    <w:p w14:paraId="0B4540F6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7AD9E25F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13CE61E2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6F8DC8E1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2D605F45" w14:textId="77777777" w:rsidR="005835CA" w:rsidRDefault="005835CA" w:rsidP="005835CA">
      <w:pPr>
        <w:jc w:val="center"/>
        <w:rPr>
          <w:bCs/>
          <w:sz w:val="28"/>
          <w:szCs w:val="28"/>
        </w:rPr>
      </w:pPr>
    </w:p>
    <w:p w14:paraId="7909C051" w14:textId="77777777" w:rsidR="005835CA" w:rsidRDefault="005835CA" w:rsidP="005835CA">
      <w:pPr>
        <w:rPr>
          <w:sz w:val="20"/>
          <w:szCs w:val="20"/>
        </w:rPr>
      </w:pPr>
    </w:p>
    <w:p w14:paraId="0623D399" w14:textId="77777777" w:rsidR="005835CA" w:rsidRDefault="005835CA" w:rsidP="005835CA">
      <w:pPr>
        <w:rPr>
          <w:sz w:val="20"/>
          <w:szCs w:val="20"/>
        </w:rPr>
      </w:pPr>
    </w:p>
    <w:p w14:paraId="277944EA" w14:textId="77777777" w:rsidR="005835CA" w:rsidRDefault="005835CA" w:rsidP="005835CA">
      <w:pPr>
        <w:rPr>
          <w:sz w:val="20"/>
          <w:szCs w:val="20"/>
        </w:rPr>
      </w:pPr>
    </w:p>
    <w:p w14:paraId="72557E8D" w14:textId="77777777" w:rsidR="005835CA" w:rsidRDefault="005835CA" w:rsidP="005835CA">
      <w:pPr>
        <w:rPr>
          <w:sz w:val="20"/>
          <w:szCs w:val="20"/>
        </w:rPr>
      </w:pPr>
    </w:p>
    <w:p w14:paraId="54E4D43E" w14:textId="77777777" w:rsidR="005835CA" w:rsidRDefault="005835CA" w:rsidP="005835CA">
      <w:pPr>
        <w:rPr>
          <w:sz w:val="20"/>
          <w:szCs w:val="20"/>
        </w:rPr>
      </w:pPr>
      <w:r>
        <w:rPr>
          <w:sz w:val="20"/>
          <w:szCs w:val="20"/>
        </w:rPr>
        <w:t>COMUNA BOZIENI                                                                                ANEXA nr.2</w:t>
      </w:r>
    </w:p>
    <w:p w14:paraId="69AF3373" w14:textId="20FFC77A" w:rsidR="005835CA" w:rsidRDefault="005835CA" w:rsidP="005835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La HCL nr.</w:t>
      </w:r>
      <w:r w:rsidR="00923FE3">
        <w:rPr>
          <w:sz w:val="20"/>
          <w:szCs w:val="20"/>
        </w:rPr>
        <w:t>____</w:t>
      </w:r>
      <w:r>
        <w:rPr>
          <w:sz w:val="20"/>
          <w:szCs w:val="20"/>
        </w:rPr>
        <w:t xml:space="preserve"> din 30.01.202</w:t>
      </w:r>
      <w:r w:rsidR="00923FE3">
        <w:rPr>
          <w:sz w:val="20"/>
          <w:szCs w:val="20"/>
        </w:rPr>
        <w:t>6</w:t>
      </w:r>
    </w:p>
    <w:p w14:paraId="0155B652" w14:textId="77777777" w:rsidR="005835CA" w:rsidRDefault="005835CA" w:rsidP="005835CA">
      <w:pPr>
        <w:rPr>
          <w:sz w:val="20"/>
          <w:szCs w:val="20"/>
        </w:rPr>
      </w:pPr>
      <w:r>
        <w:rPr>
          <w:sz w:val="20"/>
          <w:szCs w:val="20"/>
        </w:rPr>
        <w:t>NORME DE LUCRU</w:t>
      </w:r>
    </w:p>
    <w:p w14:paraId="50401EB6" w14:textId="4A9461EE" w:rsidR="005835CA" w:rsidRDefault="005835CA" w:rsidP="005835CA">
      <w:pPr>
        <w:rPr>
          <w:sz w:val="20"/>
          <w:szCs w:val="20"/>
        </w:rPr>
      </w:pPr>
      <w:r>
        <w:rPr>
          <w:sz w:val="20"/>
          <w:szCs w:val="20"/>
        </w:rPr>
        <w:t>Pentru actiunile si lucrarile de interes local care vor fi executate de beneficiarii de VMI in anul 202</w:t>
      </w:r>
      <w:r w:rsidR="00923FE3">
        <w:rPr>
          <w:sz w:val="20"/>
          <w:szCs w:val="20"/>
        </w:rPr>
        <w:t>6</w:t>
      </w:r>
    </w:p>
    <w:tbl>
      <w:tblPr>
        <w:tblW w:w="1026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155"/>
        <w:gridCol w:w="2114"/>
        <w:gridCol w:w="896"/>
        <w:gridCol w:w="2573"/>
      </w:tblGrid>
      <w:tr w:rsidR="005835CA" w14:paraId="7F8E5500" w14:textId="77777777">
        <w:trPr>
          <w:trHeight w:val="28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B6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Nr.</w:t>
            </w:r>
          </w:p>
          <w:p w14:paraId="28AE3BB3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crt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97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SPECIFICARE</w:t>
            </w:r>
          </w:p>
          <w:p w14:paraId="731EE975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3EF17A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308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Norma/timp de lucru</w:t>
            </w:r>
          </w:p>
        </w:tc>
      </w:tr>
      <w:tr w:rsidR="005835CA" w14:paraId="1D8A5839" w14:textId="77777777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66A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6C44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1252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Barbate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8E5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femei</w:t>
            </w:r>
          </w:p>
        </w:tc>
      </w:tr>
      <w:tr w:rsidR="005835CA" w14:paraId="031FF673" w14:textId="77777777">
        <w:trPr>
          <w:trHeight w:val="1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4F4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6F6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Timp de lucru(personae apte de munca de la 16 ani)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5C2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Se stabileste in functie de cuantumul social al fiecaruibeneficiar</w:t>
            </w:r>
          </w:p>
        </w:tc>
      </w:tr>
      <w:tr w:rsidR="005835CA" w14:paraId="44EA7213" w14:textId="77777777">
        <w:trPr>
          <w:trHeight w:val="55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8A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02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Domenii de activitate:</w:t>
            </w:r>
          </w:p>
          <w:p w14:paraId="03800D96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a) deszapeziri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1D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B07129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 mp/ora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D0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7DAF30A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 mp/ora</w:t>
            </w:r>
          </w:p>
        </w:tc>
      </w:tr>
      <w:tr w:rsidR="005835CA" w14:paraId="0DE6B698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308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EBD6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b)  spart gheata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30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 mp/ora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4C16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 mp/ora</w:t>
            </w:r>
          </w:p>
        </w:tc>
      </w:tr>
      <w:tr w:rsidR="005835CA" w14:paraId="1A309F3C" w14:textId="77777777">
        <w:trPr>
          <w:trHeight w:val="54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D73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283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c) sapatsanturi conform sablonului standard siincarcatpamant in mijloace de transport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6E5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ml/ora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0F3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0.5 ml/ora</w:t>
            </w:r>
          </w:p>
        </w:tc>
      </w:tr>
      <w:tr w:rsidR="005835CA" w14:paraId="7BA7D346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6EE0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7C6A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d) decolmatarisanturi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BDB5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 ml/ora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25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 ml / ora</w:t>
            </w:r>
          </w:p>
        </w:tc>
      </w:tr>
      <w:tr w:rsidR="005835CA" w14:paraId="1D6532ED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308B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381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e) decolmataripodete –grosimeaaluviunilor</w:t>
            </w:r>
            <w:smartTag w:uri="urn:schemas-microsoft-com:office:smarttags" w:element="metricconverter">
              <w:smartTagPr>
                <w:attr w:name="ProductID" w:val="20 cm"/>
              </w:smartTagPr>
              <w:r>
                <w:rPr>
                  <w:kern w:val="2"/>
                  <w:sz w:val="20"/>
                  <w:szCs w:val="20"/>
                  <w14:ligatures w14:val="standardContextual"/>
                </w:rPr>
                <w:t>20 cm</w:t>
              </w:r>
            </w:smartTag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E8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ml/ ora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6A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0.5 ml/ora</w:t>
            </w:r>
          </w:p>
        </w:tc>
      </w:tr>
      <w:tr w:rsidR="005835CA" w14:paraId="08B3C53B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40C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F1C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f) intretinere drum comunalsijudetean:</w:t>
            </w:r>
          </w:p>
          <w:p w14:paraId="2C8256A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-curatatzonele de protectie a drumuluicomunalsijudetean  de spinilemnosisiierbosi ;</w:t>
            </w:r>
          </w:p>
          <w:p w14:paraId="1F44522A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     -imprastiatsiasanatbalast;</w:t>
            </w:r>
          </w:p>
          <w:p w14:paraId="1B10DFE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-construirepodete pe drumuricomunalepentruscurgereaapelor; </w:t>
            </w:r>
          </w:p>
          <w:p w14:paraId="7169DE0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-scospiatra din albiileparaielorsiraurilor din comuna;</w:t>
            </w:r>
          </w:p>
          <w:p w14:paraId="0576C4B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-carat piatrabruta cu atelajul 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61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F7588F2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B1370E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3DFF2B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 zi</w:t>
            </w:r>
          </w:p>
          <w:p w14:paraId="617010C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 mc/zi</w:t>
            </w:r>
          </w:p>
          <w:p w14:paraId="2341880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40B47A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5FC9DCB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5E243D2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 mc/zi</w:t>
            </w:r>
          </w:p>
          <w:p w14:paraId="2F4AEC9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 mc/zi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F0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66C2FB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5F70B24A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1749D0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71B998D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 mc/zi</w:t>
            </w:r>
          </w:p>
          <w:p w14:paraId="782A6FB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F0D8B0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 ore/zi</w:t>
            </w:r>
          </w:p>
          <w:p w14:paraId="159BCF55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156DBB6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</w:t>
            </w:r>
          </w:p>
          <w:p w14:paraId="2DBB623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</w:tr>
      <w:tr w:rsidR="005835CA" w14:paraId="421BC6A7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576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567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g) prestariservicii la institutiilepublice :</w:t>
            </w:r>
          </w:p>
          <w:p w14:paraId="22E6E93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-lucrari de igienizare la scoli , primarie, bibliotecacomunala (varuit interior si exterior , vopsitgeamurisiusi);</w:t>
            </w:r>
          </w:p>
          <w:p w14:paraId="0F8DDDB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-efectuarea de lucrari de reparatii la institutiilepublice cu persoanecalificate cum arfi:constructii, tamplarie , zidarie , tinichigerie , rotarie , confectiimetalice,croitorie ;</w:t>
            </w:r>
          </w:p>
          <w:p w14:paraId="507F7D3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-varuitpomifructiferisiarbori de pe domeniul public ;</w:t>
            </w:r>
          </w:p>
          <w:p w14:paraId="45F26DC2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-Lucrari de curatare a pomilorfructiferisiarbori de pe domeniul public , institutiipublice;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4B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B15472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A56B75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5BC4AB05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22E1C8E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4AE59AA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56A530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B0112E2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33E36E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74CDFF3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1DC5722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 buc/ora</w:t>
            </w:r>
          </w:p>
          <w:p w14:paraId="3AB9BFA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2FA2FF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530E65A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 buc/ 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27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49266F3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2859ED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B2AB236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700385E0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5233CE6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882DC61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F4D323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F8CD5B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8F027A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02EC8E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 buc/ora</w:t>
            </w:r>
          </w:p>
          <w:p w14:paraId="3DDF04F7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FCE3B8B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15CF05BC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 buc/zi</w:t>
            </w:r>
          </w:p>
        </w:tc>
      </w:tr>
      <w:tr w:rsidR="005835CA" w14:paraId="6BEEF8EA" w14:textId="77777777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7D7" w14:textId="77777777" w:rsidR="005835CA" w:rsidRDefault="005835CA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4E6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i) lucrari de reabilitare a cursurilor de apa:</w:t>
            </w:r>
          </w:p>
          <w:p w14:paraId="010FDAA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-defrisatarborisiarbusti din albia minora a cursurilor de apa din comuna ;</w:t>
            </w:r>
          </w:p>
          <w:p w14:paraId="5844F21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-strangerea de peturisiresturimenajere din albiilecursurilor de apa din comuna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4FD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22B16426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A5BD169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7F7D672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8EC5F3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B5F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60144F2A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062DEE94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  <w:p w14:paraId="2B2661F5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7A88C4B3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 ore/zi</w:t>
            </w:r>
          </w:p>
        </w:tc>
      </w:tr>
      <w:tr w:rsidR="005835CA" w14:paraId="733280E4" w14:textId="77777777">
        <w:trPr>
          <w:trHeight w:val="2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2CCE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C828" w14:textId="77777777" w:rsidR="005835CA" w:rsidRDefault="005835CA">
            <w:pPr>
              <w:spacing w:line="254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Perioada de lucru : 5-30 ale fiecareiluni , in zilelucratoare , intreorele 8.00-16.00</w:t>
            </w:r>
          </w:p>
        </w:tc>
      </w:tr>
    </w:tbl>
    <w:p w14:paraId="7387AD47" w14:textId="77777777" w:rsidR="005835CA" w:rsidRDefault="005835CA" w:rsidP="005835CA">
      <w:pPr>
        <w:rPr>
          <w:sz w:val="20"/>
          <w:szCs w:val="20"/>
        </w:rPr>
      </w:pPr>
    </w:p>
    <w:p w14:paraId="370F5FC6" w14:textId="77777777" w:rsidR="005835CA" w:rsidRDefault="005835CA" w:rsidP="005835CA">
      <w:pPr>
        <w:jc w:val="center"/>
        <w:rPr>
          <w:sz w:val="20"/>
          <w:szCs w:val="20"/>
        </w:rPr>
      </w:pPr>
      <w:r>
        <w:rPr>
          <w:sz w:val="20"/>
          <w:szCs w:val="20"/>
        </w:rPr>
        <w:t>Intocmit ,</w:t>
      </w:r>
    </w:p>
    <w:p w14:paraId="63DA06D2" w14:textId="77777777" w:rsidR="005835CA" w:rsidRDefault="005835CA" w:rsidP="005835CA">
      <w:pPr>
        <w:jc w:val="center"/>
        <w:rPr>
          <w:sz w:val="20"/>
          <w:szCs w:val="20"/>
        </w:rPr>
      </w:pPr>
      <w:r>
        <w:rPr>
          <w:sz w:val="20"/>
          <w:szCs w:val="20"/>
        </w:rPr>
        <w:t>Viceprimar</w:t>
      </w:r>
    </w:p>
    <w:p w14:paraId="3E44829A" w14:textId="77777777" w:rsidR="005835CA" w:rsidRDefault="005835CA" w:rsidP="005835CA">
      <w:pPr>
        <w:jc w:val="center"/>
        <w:rPr>
          <w:sz w:val="20"/>
          <w:szCs w:val="20"/>
        </w:rPr>
      </w:pPr>
      <w:r>
        <w:rPr>
          <w:sz w:val="20"/>
          <w:szCs w:val="20"/>
        </w:rPr>
        <w:t>Vasilica Alin Patrascu</w:t>
      </w:r>
    </w:p>
    <w:p w14:paraId="65531F64" w14:textId="77777777" w:rsidR="005835CA" w:rsidRDefault="005835CA" w:rsidP="005835CA">
      <w:pPr>
        <w:jc w:val="center"/>
        <w:rPr>
          <w:sz w:val="20"/>
          <w:szCs w:val="20"/>
        </w:rPr>
      </w:pPr>
    </w:p>
    <w:p w14:paraId="40E82A2D" w14:textId="77777777" w:rsidR="005835CA" w:rsidRDefault="005835CA" w:rsidP="005835CA">
      <w:pPr>
        <w:jc w:val="center"/>
        <w:rPr>
          <w:sz w:val="20"/>
          <w:szCs w:val="20"/>
        </w:rPr>
      </w:pPr>
    </w:p>
    <w:p w14:paraId="25A6DAF0" w14:textId="77777777" w:rsidR="005835CA" w:rsidRDefault="005835CA" w:rsidP="005835CA">
      <w:pPr>
        <w:jc w:val="center"/>
        <w:rPr>
          <w:sz w:val="20"/>
          <w:szCs w:val="20"/>
        </w:rPr>
      </w:pPr>
    </w:p>
    <w:p w14:paraId="0D29F3D2" w14:textId="77777777" w:rsidR="005835CA" w:rsidRDefault="005835CA" w:rsidP="005835CA">
      <w:pPr>
        <w:rPr>
          <w:sz w:val="28"/>
          <w:szCs w:val="28"/>
        </w:rPr>
      </w:pPr>
    </w:p>
    <w:p w14:paraId="1D7B6F78" w14:textId="77777777" w:rsidR="005835CA" w:rsidRDefault="005835CA" w:rsidP="005835CA">
      <w:pPr>
        <w:pStyle w:val="Frspaiere"/>
        <w:jc w:val="center"/>
        <w:rPr>
          <w:sz w:val="28"/>
          <w:szCs w:val="28"/>
        </w:rPr>
      </w:pPr>
    </w:p>
    <w:p w14:paraId="23702091" w14:textId="77777777" w:rsidR="005835CA" w:rsidRDefault="005835CA" w:rsidP="005835CA">
      <w:pPr>
        <w:pStyle w:val="Frspaiere"/>
        <w:jc w:val="center"/>
        <w:rPr>
          <w:sz w:val="28"/>
          <w:szCs w:val="28"/>
        </w:rPr>
      </w:pPr>
    </w:p>
    <w:p w14:paraId="1F9E2994" w14:textId="77777777" w:rsidR="005835CA" w:rsidRDefault="005835CA" w:rsidP="005835CA">
      <w:pPr>
        <w:pStyle w:val="Frspaiere"/>
        <w:jc w:val="center"/>
        <w:rPr>
          <w:sz w:val="28"/>
          <w:szCs w:val="28"/>
        </w:rPr>
      </w:pPr>
    </w:p>
    <w:p w14:paraId="11ADD082" w14:textId="77777777" w:rsidR="005835CA" w:rsidRDefault="005835CA" w:rsidP="005835CA">
      <w:pPr>
        <w:pStyle w:val="Frspaiere"/>
        <w:jc w:val="center"/>
        <w:rPr>
          <w:sz w:val="28"/>
          <w:szCs w:val="28"/>
        </w:rPr>
      </w:pPr>
    </w:p>
    <w:p w14:paraId="5424D87A" w14:textId="77777777" w:rsidR="005835CA" w:rsidRDefault="005835CA" w:rsidP="005835CA">
      <w:pPr>
        <w:pStyle w:val="Frspaiere"/>
        <w:jc w:val="center"/>
        <w:rPr>
          <w:sz w:val="28"/>
          <w:szCs w:val="28"/>
        </w:rPr>
      </w:pPr>
    </w:p>
    <w:p w14:paraId="2491A494" w14:textId="77777777" w:rsidR="005835CA" w:rsidRDefault="005835CA" w:rsidP="005835CA">
      <w:pPr>
        <w:pStyle w:val="Frspaiere"/>
        <w:jc w:val="center"/>
        <w:rPr>
          <w:sz w:val="20"/>
          <w:szCs w:val="20"/>
        </w:rPr>
      </w:pPr>
    </w:p>
    <w:p w14:paraId="02637698" w14:textId="77777777" w:rsidR="005835CA" w:rsidRDefault="005835CA" w:rsidP="005835CA">
      <w:pPr>
        <w:pStyle w:val="Frspaiere"/>
      </w:pPr>
      <w:r>
        <w:t>ROMANIA</w:t>
      </w:r>
    </w:p>
    <w:p w14:paraId="3CC95ADE" w14:textId="77777777" w:rsidR="005835CA" w:rsidRDefault="005835CA" w:rsidP="005835CA">
      <w:pPr>
        <w:pStyle w:val="Frspaiere"/>
      </w:pPr>
      <w:r>
        <w:t>JUDETUL NEAMT</w:t>
      </w:r>
    </w:p>
    <w:p w14:paraId="13AFD297" w14:textId="77777777" w:rsidR="005835CA" w:rsidRDefault="005835CA" w:rsidP="005835CA">
      <w:pPr>
        <w:pStyle w:val="Frspaiere"/>
      </w:pPr>
      <w:r>
        <w:t>COMUNA</w:t>
      </w:r>
      <w:r>
        <w:rPr>
          <w:spacing w:val="-17"/>
        </w:rPr>
        <w:t xml:space="preserve"> </w:t>
      </w:r>
      <w:r>
        <w:t>BOZIENI</w:t>
      </w:r>
    </w:p>
    <w:p w14:paraId="5B2EB076" w14:textId="77777777" w:rsidR="005835CA" w:rsidRDefault="005835CA" w:rsidP="005835CA">
      <w:pPr>
        <w:pStyle w:val="Corptext"/>
        <w:spacing w:before="114"/>
        <w:rPr>
          <w:rFonts w:ascii="Arial MT"/>
          <w:i/>
        </w:rPr>
      </w:pPr>
    </w:p>
    <w:p w14:paraId="29349541" w14:textId="77777777" w:rsidR="005835CA" w:rsidRDefault="005835CA" w:rsidP="005835CA">
      <w:pPr>
        <w:pStyle w:val="Titlu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C0C0C0"/>
        </w:rPr>
        <w:t>RAPORT</w:t>
      </w:r>
      <w:r>
        <w:rPr>
          <w:color w:val="000000"/>
          <w:spacing w:val="65"/>
          <w:sz w:val="20"/>
          <w:szCs w:val="20"/>
          <w:shd w:val="clear" w:color="auto" w:fill="C0C0C0"/>
        </w:rPr>
        <w:t xml:space="preserve"> </w:t>
      </w:r>
      <w:r>
        <w:rPr>
          <w:color w:val="000000"/>
          <w:sz w:val="20"/>
          <w:szCs w:val="20"/>
          <w:shd w:val="clear" w:color="auto" w:fill="C0C0C0"/>
        </w:rPr>
        <w:t>DE</w:t>
      </w:r>
      <w:r>
        <w:rPr>
          <w:color w:val="000000"/>
          <w:spacing w:val="66"/>
          <w:sz w:val="20"/>
          <w:szCs w:val="20"/>
          <w:shd w:val="clear" w:color="auto" w:fill="C0C0C0"/>
        </w:rPr>
        <w:t xml:space="preserve"> </w:t>
      </w:r>
      <w:r>
        <w:rPr>
          <w:color w:val="000000"/>
          <w:spacing w:val="-2"/>
          <w:sz w:val="20"/>
          <w:szCs w:val="20"/>
          <w:shd w:val="clear" w:color="auto" w:fill="C0C0C0"/>
        </w:rPr>
        <w:t>SPECIALITATE</w:t>
      </w:r>
    </w:p>
    <w:p w14:paraId="614EB827" w14:textId="29D1E89C" w:rsidR="005835CA" w:rsidRDefault="005835CA" w:rsidP="005835CA">
      <w:pPr>
        <w:pStyle w:val="Titlu1"/>
        <w:spacing w:before="280"/>
        <w:ind w:left="941" w:right="610" w:firstLine="466"/>
        <w:rPr>
          <w:sz w:val="20"/>
          <w:szCs w:val="20"/>
        </w:rPr>
      </w:pPr>
      <w:r>
        <w:rPr>
          <w:sz w:val="20"/>
          <w:szCs w:val="20"/>
        </w:rPr>
        <w:t>privind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aprobarea Planului de actiuni sau de lucrari de interes local pentru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repartizarea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orelor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munca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efectuate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beneficiarii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venit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minim</w:t>
      </w:r>
      <w:r>
        <w:rPr>
          <w:b/>
          <w:sz w:val="20"/>
          <w:szCs w:val="20"/>
        </w:rPr>
        <w:t>de incluziune in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anul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202</w:t>
      </w:r>
      <w:r w:rsidR="00923FE3">
        <w:rPr>
          <w:b/>
          <w:spacing w:val="-4"/>
          <w:sz w:val="20"/>
          <w:szCs w:val="20"/>
        </w:rPr>
        <w:t>6</w:t>
      </w:r>
    </w:p>
    <w:p w14:paraId="23FB8C55" w14:textId="77777777" w:rsidR="005835CA" w:rsidRDefault="005835CA" w:rsidP="005835CA">
      <w:pPr>
        <w:pStyle w:val="Corptext"/>
        <w:rPr>
          <w:b w:val="0"/>
          <w:i/>
        </w:rPr>
      </w:pPr>
    </w:p>
    <w:p w14:paraId="04435C65" w14:textId="77777777" w:rsidR="005835CA" w:rsidRDefault="005835CA" w:rsidP="005835CA">
      <w:pPr>
        <w:spacing w:line="276" w:lineRule="auto"/>
        <w:ind w:left="283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 xml:space="preserve">În conformitate cu prevederile art. 61, alin. (1) din Legea nr. 196 /2016 privind minin de </w:t>
      </w:r>
      <w:r>
        <w:rPr>
          <w:rFonts w:ascii="Arial MT" w:hAnsi="Arial MT"/>
          <w:spacing w:val="-2"/>
          <w:sz w:val="20"/>
          <w:szCs w:val="20"/>
        </w:rPr>
        <w:t>incluziune:</w:t>
      </w:r>
    </w:p>
    <w:p w14:paraId="273C350E" w14:textId="77777777" w:rsidR="005835CA" w:rsidRDefault="005835CA" w:rsidP="005835CA">
      <w:pPr>
        <w:pStyle w:val="Corptext"/>
        <w:spacing w:before="203" w:line="235" w:lineRule="auto"/>
        <w:ind w:left="283" w:firstLine="400"/>
      </w:pPr>
      <w:r>
        <w:rPr>
          <w:color w:val="548DD4"/>
        </w:rPr>
        <w:t>ART.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61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Pentru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îndeplinirea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obligaţiei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prevăzute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la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art.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59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alin.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către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persoanele apte de muncă beneficiare de ajutor de incluziune, primarii au următoarele obligaţii:</w:t>
      </w:r>
    </w:p>
    <w:p w14:paraId="4BCC33ED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before="6" w:line="235" w:lineRule="auto"/>
        <w:ind w:right="776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întocmească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anual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un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plan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acţiuni/lucrări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poate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revizui </w:t>
      </w:r>
      <w:r>
        <w:rPr>
          <w:i/>
          <w:color w:val="548DD4"/>
          <w:spacing w:val="-2"/>
          <w:sz w:val="20"/>
          <w:szCs w:val="20"/>
        </w:rPr>
        <w:t>semestrial;</w:t>
      </w:r>
    </w:p>
    <w:p w14:paraId="73F0DCC4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before="5" w:line="235" w:lineRule="auto"/>
        <w:ind w:right="443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ţină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evidenţa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orelor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muncă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efectuate,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pentru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activităţile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şi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lucrările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local, de către persoanele apte de muncă;</w:t>
      </w:r>
    </w:p>
    <w:p w14:paraId="7A524AF4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before="6" w:line="235" w:lineRule="auto"/>
        <w:ind w:right="363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asigure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persoanelor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prevăzute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lit.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b)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instructajul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domeniul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securităţii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şi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sănătăţii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 locul de muncă;</w:t>
      </w:r>
    </w:p>
    <w:p w14:paraId="4212674E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before="3"/>
        <w:ind w:right="363" w:firstLine="0"/>
        <w:jc w:val="both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afişeze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lunar,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sediul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propriu,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planul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acţiuni/lucrări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luna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curs, lista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beneficiarilor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venit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minim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incluziune,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lista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persoanelor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urmează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efectueze activităţi sau lucrări de interes local,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precum şi situaţia activităţilor/lucrărilor efectuate în luna </w:t>
      </w:r>
      <w:r>
        <w:rPr>
          <w:i/>
          <w:color w:val="548DD4"/>
          <w:spacing w:val="-2"/>
          <w:sz w:val="20"/>
          <w:szCs w:val="20"/>
        </w:rPr>
        <w:t>anterioară;</w:t>
      </w:r>
    </w:p>
    <w:p w14:paraId="5711EE21" w14:textId="3C14033F" w:rsidR="005835CA" w:rsidRDefault="005835CA" w:rsidP="005835CA">
      <w:pPr>
        <w:ind w:left="283" w:right="171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Planul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acţiune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sau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lucrari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interes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local</w:t>
      </w:r>
      <w:r>
        <w:rPr>
          <w:rFonts w:ascii="Arial MT" w:hAnsi="Arial MT"/>
          <w:spacing w:val="3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pentru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repartizarea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orelor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munca efectuate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beneficiarii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venit</w:t>
      </w:r>
      <w:r>
        <w:rPr>
          <w:rFonts w:ascii="Arial MT" w:hAnsi="Arial MT"/>
          <w:spacing w:val="-1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minim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incluziune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anul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202</w:t>
      </w:r>
      <w:r w:rsidR="00923FE3">
        <w:rPr>
          <w:rFonts w:ascii="Arial MT" w:hAnsi="Arial MT"/>
          <w:sz w:val="20"/>
          <w:szCs w:val="20"/>
        </w:rPr>
        <w:t>6</w:t>
      </w:r>
      <w:r>
        <w:rPr>
          <w:rFonts w:ascii="Arial MT" w:hAnsi="Arial MT"/>
          <w:spacing w:val="-1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cuprinde</w:t>
      </w:r>
      <w:r>
        <w:rPr>
          <w:rFonts w:ascii="Arial MT" w:hAnsi="Arial MT"/>
          <w:spacing w:val="-1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Acțiunile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 xml:space="preserve">și </w:t>
      </w:r>
      <w:r>
        <w:rPr>
          <w:rFonts w:ascii="Arial MT" w:hAnsi="Arial MT"/>
          <w:spacing w:val="-2"/>
          <w:sz w:val="20"/>
          <w:szCs w:val="20"/>
        </w:rPr>
        <w:t>lucrări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interes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local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prevăzute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în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anexa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1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care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face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parte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integrantă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din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prezentul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referat.</w:t>
      </w:r>
    </w:p>
    <w:p w14:paraId="65E95D2D" w14:textId="59C8AFA4" w:rsidR="005835CA" w:rsidRDefault="005835CA" w:rsidP="005835CA">
      <w:pPr>
        <w:ind w:left="283" w:right="171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În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prezent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avem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un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număr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 w:rsidR="00923FE3">
        <w:rPr>
          <w:rFonts w:ascii="Arial MT" w:hAnsi="Arial MT"/>
          <w:sz w:val="20"/>
          <w:szCs w:val="20"/>
        </w:rPr>
        <w:t xml:space="preserve">155 </w:t>
      </w:r>
      <w:r>
        <w:rPr>
          <w:rFonts w:ascii="Arial MT" w:hAnsi="Arial MT"/>
          <w:sz w:val="20"/>
          <w:szCs w:val="20"/>
        </w:rPr>
        <w:t>dosare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VMI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cu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un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număr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total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 w:rsidR="00923FE3">
        <w:rPr>
          <w:rFonts w:ascii="Arial MT" w:hAnsi="Arial MT"/>
          <w:sz w:val="20"/>
          <w:szCs w:val="20"/>
        </w:rPr>
        <w:t>1</w:t>
      </w:r>
      <w:r>
        <w:rPr>
          <w:rFonts w:ascii="Arial MT" w:hAnsi="Arial MT"/>
          <w:sz w:val="20"/>
          <w:szCs w:val="20"/>
        </w:rPr>
        <w:t>2</w:t>
      </w:r>
      <w:r w:rsidR="00923FE3">
        <w:rPr>
          <w:rFonts w:ascii="Arial MT" w:hAnsi="Arial MT"/>
          <w:spacing w:val="-16"/>
          <w:sz w:val="20"/>
          <w:szCs w:val="20"/>
        </w:rPr>
        <w:t xml:space="preserve">2 </w:t>
      </w:r>
      <w:r>
        <w:rPr>
          <w:rFonts w:ascii="Arial MT" w:hAnsi="Arial MT"/>
          <w:sz w:val="20"/>
          <w:szCs w:val="20"/>
        </w:rPr>
        <w:t xml:space="preserve">persoane </w:t>
      </w:r>
      <w:r>
        <w:rPr>
          <w:rFonts w:ascii="Arial MT" w:hAnsi="Arial MT"/>
          <w:spacing w:val="-2"/>
          <w:sz w:val="20"/>
          <w:szCs w:val="20"/>
        </w:rPr>
        <w:t>apte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muncă,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iar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numărul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orelor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muncă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se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stabilesc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potrivit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art.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14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din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Hotărârea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 xml:space="preserve">de </w:t>
      </w:r>
      <w:r>
        <w:rPr>
          <w:rFonts w:ascii="Arial MT" w:hAnsi="Arial MT"/>
          <w:sz w:val="20"/>
          <w:szCs w:val="20"/>
        </w:rPr>
        <w:t>Guvern nr. 1154/2022 Hotarare pentru aprobarea Normelor metodologice de aplicare a prevederilor Legii nr. 196/2016 privind venitul minim de incluziune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:</w:t>
      </w:r>
    </w:p>
    <w:p w14:paraId="44A8647C" w14:textId="77777777" w:rsidR="005835CA" w:rsidRDefault="005835CA" w:rsidP="005835CA">
      <w:pPr>
        <w:pStyle w:val="Corptext"/>
        <w:rPr>
          <w:rFonts w:ascii="Arial MT"/>
          <w:i/>
        </w:rPr>
      </w:pPr>
    </w:p>
    <w:p w14:paraId="0B23BA6C" w14:textId="77777777" w:rsidR="005835CA" w:rsidRDefault="005835CA" w:rsidP="005835CA">
      <w:pPr>
        <w:pStyle w:val="Corptext"/>
        <w:spacing w:line="275" w:lineRule="exact"/>
        <w:ind w:left="616"/>
      </w:pPr>
      <w:r>
        <w:rPr>
          <w:color w:val="548DD4"/>
        </w:rPr>
        <w:t>Art.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14.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-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Pentru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mentinerea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dreptului la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ajutorul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incluziune,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prevederile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art.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 xml:space="preserve">131 </w:t>
      </w:r>
      <w:r>
        <w:rPr>
          <w:color w:val="548DD4"/>
          <w:spacing w:val="-2"/>
        </w:rPr>
        <w:t>alin.</w:t>
      </w:r>
    </w:p>
    <w:p w14:paraId="74B37EBF" w14:textId="77777777" w:rsidR="005835CA" w:rsidRDefault="005835CA" w:rsidP="005835CA">
      <w:pPr>
        <w:pStyle w:val="Listparagraf"/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ind w:right="257" w:firstLine="0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lit.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b) si c) din lege se aplica numai in situatiile in care exista solicitari pentru angajarea de zilieri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si/sau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prestatori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casnici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raza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administrativ-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teritoriala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localitatii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domiciliu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sau, dupa caz, de resedinta sau pe a caror raza teritoriala traiesc, in cazul persoanelor fara </w:t>
      </w:r>
      <w:r>
        <w:rPr>
          <w:i/>
          <w:color w:val="548DD4"/>
          <w:spacing w:val="-2"/>
          <w:sz w:val="20"/>
          <w:szCs w:val="20"/>
        </w:rPr>
        <w:t>adapost.</w:t>
      </w:r>
    </w:p>
    <w:p w14:paraId="25126A76" w14:textId="77777777" w:rsidR="005835CA" w:rsidRDefault="005835CA" w:rsidP="005835CA">
      <w:pPr>
        <w:pStyle w:val="Listparagraf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ind w:right="202" w:firstLine="200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In aplicarea prevederilor art. 61 alin. (2) din lege, formula de calcul al numarului de ore</w:t>
      </w:r>
      <w:r>
        <w:rPr>
          <w:i/>
          <w:color w:val="548DD4"/>
          <w:spacing w:val="40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solicitarea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primarului,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pentru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efectuarea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catre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persoanele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apte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munca,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beneficiare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 ajutor de incluziune, de activitati sau lucrari de interes local, este urmatoarea:</w:t>
      </w:r>
    </w:p>
    <w:p w14:paraId="4E8AFB1F" w14:textId="77777777" w:rsidR="005835CA" w:rsidRDefault="005835CA" w:rsidP="005835CA">
      <w:pPr>
        <w:pStyle w:val="Corptext"/>
        <w:spacing w:before="2"/>
        <w:ind w:left="2350" w:right="3669"/>
      </w:pPr>
      <w:r>
        <w:rPr>
          <w:color w:val="548DD4"/>
        </w:rPr>
        <w:t>Nr.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ore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aferente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salariului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minim</w:t>
      </w:r>
      <w:r>
        <w:rPr>
          <w:color w:val="548DD4"/>
          <w:spacing w:val="-7"/>
        </w:rPr>
        <w:t xml:space="preserve"> </w:t>
      </w:r>
      <w:r>
        <w:rPr>
          <w:color w:val="548DD4"/>
        </w:rPr>
        <w:t>brut pe tara garantat in plata x cuantumul ajutorului de incluziune</w:t>
      </w:r>
    </w:p>
    <w:p w14:paraId="44D0AE53" w14:textId="77777777" w:rsidR="005835CA" w:rsidRDefault="005835CA" w:rsidP="005835CA">
      <w:pPr>
        <w:pStyle w:val="Corptext"/>
        <w:tabs>
          <w:tab w:val="left" w:pos="8937"/>
        </w:tabs>
        <w:spacing w:line="274" w:lineRule="exact"/>
        <w:ind w:left="483"/>
        <w:rPr>
          <w:i/>
        </w:rPr>
      </w:pPr>
      <w:r>
        <w:rPr>
          <w:color w:val="548DD4"/>
        </w:rPr>
        <w:t>Numarul de ore de munca</w:t>
      </w:r>
      <w:r>
        <w:rPr>
          <w:color w:val="548DD4"/>
          <w:spacing w:val="72"/>
        </w:rPr>
        <w:t xml:space="preserve"> </w:t>
      </w:r>
      <w:r>
        <w:rPr>
          <w:color w:val="548DD4"/>
        </w:rPr>
        <w:t xml:space="preserve">= </w:t>
      </w:r>
      <w:r>
        <w:rPr>
          <w:color w:val="548DD4"/>
          <w:u w:val="single" w:color="538CD3"/>
        </w:rPr>
        <w:tab/>
      </w:r>
    </w:p>
    <w:p w14:paraId="14BC8CBB" w14:textId="77777777" w:rsidR="005835CA" w:rsidRDefault="005835CA" w:rsidP="005835CA">
      <w:pPr>
        <w:pStyle w:val="Corptext"/>
        <w:spacing w:before="41"/>
        <w:ind w:left="2350"/>
      </w:pPr>
      <w:r>
        <w:rPr>
          <w:color w:val="548DD4"/>
        </w:rPr>
        <w:t>Nivelul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salariului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baza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minim</w:t>
      </w:r>
      <w:r>
        <w:rPr>
          <w:color w:val="548DD4"/>
          <w:spacing w:val="-1"/>
        </w:rPr>
        <w:t xml:space="preserve"> </w:t>
      </w:r>
      <w:r>
        <w:rPr>
          <w:color w:val="548DD4"/>
          <w:spacing w:val="-4"/>
        </w:rPr>
        <w:t>brut</w:t>
      </w:r>
    </w:p>
    <w:p w14:paraId="206FAEF6" w14:textId="77777777" w:rsidR="005835CA" w:rsidRDefault="005835CA" w:rsidP="005835CA">
      <w:pPr>
        <w:pStyle w:val="Corptext"/>
        <w:spacing w:before="67" w:line="276" w:lineRule="auto"/>
        <w:ind w:left="2350" w:right="3669"/>
      </w:pPr>
      <w:r>
        <w:rPr>
          <w:color w:val="548DD4"/>
        </w:rPr>
        <w:t>pe tara garantat in plata, aprobat prin hotararea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Guvernului la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data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 xml:space="preserve">la </w:t>
      </w:r>
      <w:r>
        <w:rPr>
          <w:color w:val="548DD4"/>
          <w:spacing w:val="-4"/>
        </w:rPr>
        <w:t>care</w:t>
      </w:r>
    </w:p>
    <w:p w14:paraId="7797E2B7" w14:textId="77777777" w:rsidR="005835CA" w:rsidRDefault="005835CA" w:rsidP="005835CA">
      <w:pPr>
        <w:pStyle w:val="Corptext"/>
        <w:spacing w:line="275" w:lineRule="exact"/>
        <w:ind w:left="2350"/>
        <w:rPr>
          <w:color w:val="548DD4"/>
          <w:spacing w:val="-2"/>
        </w:rPr>
      </w:pPr>
      <w:r>
        <w:rPr>
          <w:color w:val="548DD4"/>
        </w:rPr>
        <w:t>se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solicita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dreptul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la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ajutorul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 xml:space="preserve">de </w:t>
      </w:r>
      <w:r>
        <w:rPr>
          <w:color w:val="548DD4"/>
          <w:spacing w:val="-2"/>
        </w:rPr>
        <w:t>incluziune</w:t>
      </w:r>
    </w:p>
    <w:p w14:paraId="18E16E09" w14:textId="77777777" w:rsidR="005835CA" w:rsidRDefault="005835CA" w:rsidP="005835CA">
      <w:pPr>
        <w:pStyle w:val="Corptext"/>
        <w:spacing w:line="275" w:lineRule="exact"/>
        <w:ind w:left="2350"/>
      </w:pPr>
    </w:p>
    <w:p w14:paraId="1B4703F2" w14:textId="77777777" w:rsidR="005835CA" w:rsidRDefault="005835CA" w:rsidP="005835CA">
      <w:pPr>
        <w:pStyle w:val="Corptext"/>
        <w:spacing w:before="43"/>
      </w:pPr>
    </w:p>
    <w:p w14:paraId="0E6F28FE" w14:textId="4031A8D3" w:rsidR="005835CA" w:rsidRDefault="005835CA" w:rsidP="005835CA">
      <w:pPr>
        <w:ind w:left="283" w:right="171" w:firstLine="733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Având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în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Vedere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cele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precizate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mai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sus,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propunem:</w:t>
      </w:r>
      <w:r>
        <w:rPr>
          <w:rFonts w:ascii="Arial MT" w:hAnsi="Arial MT"/>
          <w:spacing w:val="-4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aprobarea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Planului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actiuni</w:t>
      </w:r>
      <w:r>
        <w:rPr>
          <w:rFonts w:ascii="Arial MT" w:hAnsi="Arial MT"/>
          <w:spacing w:val="-3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sau de lucrari de interes local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pentru repartizarea orelor de munca efectuate de beneficiarii de venit minim de incluziune in anul 202</w:t>
      </w:r>
      <w:r w:rsidR="00923FE3">
        <w:rPr>
          <w:rFonts w:ascii="Arial MT" w:hAnsi="Arial MT"/>
          <w:sz w:val="20"/>
          <w:szCs w:val="20"/>
        </w:rPr>
        <w:t>6</w:t>
      </w:r>
      <w:r>
        <w:rPr>
          <w:rFonts w:ascii="Arial MT" w:hAnsi="Arial MT"/>
          <w:sz w:val="20"/>
          <w:szCs w:val="20"/>
        </w:rPr>
        <w:t>.</w:t>
      </w:r>
    </w:p>
    <w:p w14:paraId="59845617" w14:textId="77777777" w:rsidR="005835CA" w:rsidRDefault="005835CA" w:rsidP="005835CA">
      <w:pPr>
        <w:pStyle w:val="Corptext"/>
        <w:rPr>
          <w:spacing w:val="-2"/>
        </w:rPr>
      </w:pPr>
    </w:p>
    <w:p w14:paraId="44E78493" w14:textId="77777777" w:rsidR="005835CA" w:rsidRDefault="005835CA" w:rsidP="005835CA">
      <w:pPr>
        <w:pStyle w:val="Corptex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ÎNTOCMIT,</w:t>
      </w:r>
    </w:p>
    <w:p w14:paraId="00D5DB8A" w14:textId="77777777" w:rsidR="005835CA" w:rsidRDefault="005835CA" w:rsidP="005835CA">
      <w:pPr>
        <w:pStyle w:val="Corptext"/>
        <w:jc w:val="center"/>
      </w:pPr>
      <w:r>
        <w:rPr>
          <w:spacing w:val="-2"/>
        </w:rPr>
        <w:t>BALTATESCU DANIELA</w:t>
      </w:r>
    </w:p>
    <w:p w14:paraId="2753F255" w14:textId="77777777" w:rsidR="005835CA" w:rsidRDefault="005835CA" w:rsidP="005835CA">
      <w:pPr>
        <w:rPr>
          <w:b/>
          <w:sz w:val="20"/>
          <w:szCs w:val="20"/>
        </w:rPr>
        <w:sectPr w:rsidR="005835CA" w:rsidSect="005835CA">
          <w:pgSz w:w="12240" w:h="15840"/>
          <w:pgMar w:top="500" w:right="720" w:bottom="0" w:left="1080" w:header="708" w:footer="708" w:gutter="0"/>
          <w:cols w:space="708"/>
        </w:sectPr>
      </w:pPr>
    </w:p>
    <w:p w14:paraId="5A847F5E" w14:textId="77777777" w:rsidR="005835CA" w:rsidRDefault="005835CA" w:rsidP="005835CA">
      <w:pPr>
        <w:pStyle w:val="Frspaiere"/>
        <w:rPr>
          <w:sz w:val="28"/>
          <w:szCs w:val="28"/>
        </w:rPr>
      </w:pPr>
    </w:p>
    <w:p w14:paraId="28173259" w14:textId="77777777" w:rsidR="005835CA" w:rsidRDefault="005835CA" w:rsidP="005835CA">
      <w:pPr>
        <w:pStyle w:val="Frspaiere"/>
        <w:rPr>
          <w:sz w:val="28"/>
          <w:szCs w:val="28"/>
        </w:rPr>
      </w:pPr>
    </w:p>
    <w:p w14:paraId="1CF33F6D" w14:textId="77777777" w:rsidR="005835CA" w:rsidRDefault="005835CA" w:rsidP="005835CA">
      <w:pPr>
        <w:pStyle w:val="Frspaiere"/>
        <w:rPr>
          <w:sz w:val="28"/>
          <w:szCs w:val="28"/>
        </w:rPr>
      </w:pPr>
    </w:p>
    <w:p w14:paraId="3AD4E9D4" w14:textId="77777777" w:rsidR="005835CA" w:rsidRDefault="005835CA" w:rsidP="005835CA">
      <w:pPr>
        <w:pStyle w:val="Frspaiere"/>
      </w:pPr>
      <w:r>
        <w:t>ROMANIA</w:t>
      </w:r>
    </w:p>
    <w:p w14:paraId="151B2A75" w14:textId="77777777" w:rsidR="005835CA" w:rsidRDefault="005835CA" w:rsidP="005835CA">
      <w:pPr>
        <w:pStyle w:val="Frspaiere"/>
      </w:pPr>
      <w:r>
        <w:t>JUDETUL NEAMT</w:t>
      </w:r>
    </w:p>
    <w:p w14:paraId="4E388612" w14:textId="77777777" w:rsidR="005835CA" w:rsidRDefault="005835CA" w:rsidP="005835CA">
      <w:pPr>
        <w:pStyle w:val="Frspaiere"/>
      </w:pPr>
      <w:r>
        <w:t>COMUNA</w:t>
      </w:r>
      <w:r>
        <w:rPr>
          <w:spacing w:val="-17"/>
        </w:rPr>
        <w:t xml:space="preserve"> </w:t>
      </w:r>
      <w:r>
        <w:t>BOZIENI</w:t>
      </w:r>
    </w:p>
    <w:p w14:paraId="697C49E3" w14:textId="77777777" w:rsidR="005835CA" w:rsidRDefault="005835CA" w:rsidP="005835CA">
      <w:pPr>
        <w:pStyle w:val="Corptext"/>
        <w:spacing w:before="114"/>
        <w:rPr>
          <w:rFonts w:ascii="Arial MT"/>
          <w:i/>
        </w:rPr>
      </w:pPr>
      <w:r>
        <w:rPr>
          <w:rFonts w:ascii="Arial MT"/>
          <w:i/>
        </w:rPr>
        <w:t>PRIMAR</w:t>
      </w:r>
    </w:p>
    <w:p w14:paraId="602B7223" w14:textId="77777777" w:rsidR="005835CA" w:rsidRDefault="005835CA" w:rsidP="005835CA">
      <w:pPr>
        <w:pStyle w:val="Titlu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C0C0C0"/>
        </w:rPr>
        <w:t>REFERAT DE APROBARE</w:t>
      </w:r>
    </w:p>
    <w:p w14:paraId="7DC69F66" w14:textId="7DABD878" w:rsidR="005835CA" w:rsidRDefault="005835CA" w:rsidP="005835CA">
      <w:pPr>
        <w:pStyle w:val="Titlu1"/>
        <w:spacing w:before="280"/>
        <w:ind w:left="941" w:right="610" w:firstLine="466"/>
        <w:rPr>
          <w:sz w:val="20"/>
          <w:szCs w:val="20"/>
        </w:rPr>
      </w:pPr>
      <w:r>
        <w:rPr>
          <w:sz w:val="20"/>
          <w:szCs w:val="20"/>
        </w:rPr>
        <w:t>privind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aprobarea Planului de actiuni sau de lucrari de interes local pentru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repartizarea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orelor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munca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efectuate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beneficiarii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venit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minim</w:t>
      </w:r>
      <w:r>
        <w:rPr>
          <w:b/>
          <w:sz w:val="20"/>
          <w:szCs w:val="20"/>
        </w:rPr>
        <w:t>de incluziune in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anul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202</w:t>
      </w:r>
      <w:r w:rsidR="00923FE3">
        <w:rPr>
          <w:b/>
          <w:spacing w:val="-4"/>
          <w:sz w:val="20"/>
          <w:szCs w:val="20"/>
        </w:rPr>
        <w:t>6</w:t>
      </w:r>
    </w:p>
    <w:p w14:paraId="47DE0178" w14:textId="77777777" w:rsidR="005835CA" w:rsidRDefault="005835CA" w:rsidP="005835CA">
      <w:pPr>
        <w:pStyle w:val="Corptext"/>
        <w:rPr>
          <w:b w:val="0"/>
          <w:i/>
        </w:rPr>
      </w:pPr>
    </w:p>
    <w:p w14:paraId="2AEB2459" w14:textId="77777777" w:rsidR="005835CA" w:rsidRDefault="005835CA" w:rsidP="005835CA">
      <w:pPr>
        <w:spacing w:line="276" w:lineRule="auto"/>
        <w:ind w:left="283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 xml:space="preserve">În conformitate cu prevederile art. 61, alin. (1) din Legea nr. 196 /2016 privind minin de </w:t>
      </w:r>
      <w:r>
        <w:rPr>
          <w:rFonts w:ascii="Arial MT" w:hAnsi="Arial MT"/>
          <w:spacing w:val="-2"/>
          <w:sz w:val="20"/>
          <w:szCs w:val="20"/>
        </w:rPr>
        <w:t>incluziune:</w:t>
      </w:r>
    </w:p>
    <w:p w14:paraId="19DE3650" w14:textId="77777777" w:rsidR="005835CA" w:rsidRDefault="005835CA" w:rsidP="005835CA">
      <w:pPr>
        <w:pStyle w:val="Corptext"/>
        <w:spacing w:before="203" w:line="235" w:lineRule="auto"/>
        <w:ind w:left="283" w:firstLine="400"/>
      </w:pPr>
      <w:r>
        <w:rPr>
          <w:color w:val="548DD4"/>
        </w:rPr>
        <w:t>ART.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61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Pentru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îndeplinirea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obligaţiei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prevăzute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la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art.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59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alin.</w:t>
      </w:r>
      <w:r>
        <w:rPr>
          <w:color w:val="548DD4"/>
          <w:spacing w:val="-4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către</w:t>
      </w:r>
      <w:r>
        <w:rPr>
          <w:color w:val="548DD4"/>
          <w:spacing w:val="-3"/>
        </w:rPr>
        <w:t xml:space="preserve"> </w:t>
      </w:r>
      <w:r>
        <w:rPr>
          <w:color w:val="548DD4"/>
        </w:rPr>
        <w:t>persoanele apte de muncă beneficiare de ajutor de incluziune, primarii au următoarele obligaţii:</w:t>
      </w:r>
    </w:p>
    <w:p w14:paraId="7CD65594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before="6" w:line="235" w:lineRule="auto"/>
        <w:ind w:right="776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întocmească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anual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un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plan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acţiuni/lucrări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poate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revizui </w:t>
      </w:r>
      <w:r>
        <w:rPr>
          <w:i/>
          <w:color w:val="548DD4"/>
          <w:spacing w:val="-2"/>
          <w:sz w:val="20"/>
          <w:szCs w:val="20"/>
        </w:rPr>
        <w:t>semestrial;</w:t>
      </w:r>
    </w:p>
    <w:p w14:paraId="459E09A6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before="5" w:line="235" w:lineRule="auto"/>
        <w:ind w:right="443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ţină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evidenţa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orelor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muncă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efectuate,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pentru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activităţile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şi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lucrările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local, de către persoanele apte de muncă;</w:t>
      </w:r>
    </w:p>
    <w:p w14:paraId="5AE4FAF2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before="6" w:line="235" w:lineRule="auto"/>
        <w:ind w:right="363" w:firstLine="66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asigure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persoanelor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prevăzute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lit.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b)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instructajul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domeniul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securităţii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şi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sănătăţii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 locul de muncă;</w:t>
      </w:r>
    </w:p>
    <w:p w14:paraId="1D7C075C" w14:textId="77777777" w:rsidR="005835CA" w:rsidRDefault="005835CA" w:rsidP="005835CA">
      <w:pPr>
        <w:pStyle w:val="Listparagraf"/>
        <w:widowControl w:val="0"/>
        <w:numPr>
          <w:ilvl w:val="0"/>
          <w:numId w:val="1"/>
        </w:numPr>
        <w:tabs>
          <w:tab w:val="left" w:pos="563"/>
        </w:tabs>
        <w:autoSpaceDE w:val="0"/>
        <w:autoSpaceDN w:val="0"/>
        <w:spacing w:before="3"/>
        <w:ind w:right="363" w:firstLine="0"/>
        <w:jc w:val="both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afişeze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lunar,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la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sediul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propriu,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planul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acţiuni/lucrări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interes</w:t>
      </w:r>
      <w:r>
        <w:rPr>
          <w:i/>
          <w:color w:val="548DD4"/>
          <w:spacing w:val="-2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luna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în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curs, lista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beneficiarilor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venit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minim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incluziune,</w:t>
      </w:r>
      <w:r>
        <w:rPr>
          <w:i/>
          <w:color w:val="548DD4"/>
          <w:spacing w:val="-4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lista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persoanelor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care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urmează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să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efectueze activităţi sau lucrări de interes local,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precum şi situaţia activităţilor/lucrărilor efectuate în luna </w:t>
      </w:r>
      <w:r>
        <w:rPr>
          <w:i/>
          <w:color w:val="548DD4"/>
          <w:spacing w:val="-2"/>
          <w:sz w:val="20"/>
          <w:szCs w:val="20"/>
        </w:rPr>
        <w:t>anterioară;</w:t>
      </w:r>
    </w:p>
    <w:p w14:paraId="3A33080C" w14:textId="27B075D3" w:rsidR="005835CA" w:rsidRDefault="005835CA" w:rsidP="005835CA">
      <w:pPr>
        <w:ind w:left="283" w:right="171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Planul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acţiune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sau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lucrari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interes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local</w:t>
      </w:r>
      <w:r>
        <w:rPr>
          <w:rFonts w:ascii="Arial MT" w:hAnsi="Arial MT"/>
          <w:spacing w:val="3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pentru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repartizarea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orelor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munca efectuate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beneficiarii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venit</w:t>
      </w:r>
      <w:r>
        <w:rPr>
          <w:rFonts w:ascii="Arial MT" w:hAnsi="Arial MT"/>
          <w:spacing w:val="-1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minim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incluziune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anul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202</w:t>
      </w:r>
      <w:r w:rsidR="00923FE3">
        <w:rPr>
          <w:rFonts w:ascii="Arial MT" w:hAnsi="Arial MT"/>
          <w:sz w:val="20"/>
          <w:szCs w:val="20"/>
        </w:rPr>
        <w:t xml:space="preserve">6 </w:t>
      </w:r>
      <w:r>
        <w:rPr>
          <w:rFonts w:ascii="Arial MT" w:hAnsi="Arial MT"/>
          <w:sz w:val="20"/>
          <w:szCs w:val="20"/>
        </w:rPr>
        <w:t>cuprinde</w:t>
      </w:r>
      <w:r>
        <w:rPr>
          <w:rFonts w:ascii="Arial MT" w:hAnsi="Arial MT"/>
          <w:spacing w:val="-1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Acțiunile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 xml:space="preserve">și </w:t>
      </w:r>
      <w:r>
        <w:rPr>
          <w:rFonts w:ascii="Arial MT" w:hAnsi="Arial MT"/>
          <w:spacing w:val="-2"/>
          <w:sz w:val="20"/>
          <w:szCs w:val="20"/>
        </w:rPr>
        <w:t>lucrări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interes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local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prevăzute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în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anexa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1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care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face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parte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integrantă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din</w:t>
      </w:r>
      <w:r>
        <w:rPr>
          <w:rFonts w:ascii="Arial MT" w:hAnsi="Arial MT"/>
          <w:spacing w:val="-14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prezentul</w:t>
      </w:r>
      <w:r>
        <w:rPr>
          <w:rFonts w:ascii="Arial MT" w:hAnsi="Arial MT"/>
          <w:spacing w:val="-15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referat.</w:t>
      </w:r>
    </w:p>
    <w:p w14:paraId="52C893F8" w14:textId="1DEDC094" w:rsidR="005835CA" w:rsidRDefault="005835CA" w:rsidP="005835CA">
      <w:pPr>
        <w:ind w:left="283" w:right="171" w:firstLine="720"/>
        <w:rPr>
          <w:rFonts w:ascii="Arial MT" w:hAnsi="Arial MT"/>
          <w:sz w:val="20"/>
          <w:szCs w:val="20"/>
        </w:rPr>
      </w:pPr>
      <w:r>
        <w:rPr>
          <w:rFonts w:ascii="Arial MT" w:hAnsi="Arial MT"/>
          <w:sz w:val="20"/>
          <w:szCs w:val="20"/>
        </w:rPr>
        <w:t>În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prezent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avem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un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număr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 w:rsidR="00923FE3">
        <w:rPr>
          <w:rFonts w:ascii="Arial MT" w:hAnsi="Arial MT"/>
          <w:sz w:val="20"/>
          <w:szCs w:val="20"/>
        </w:rPr>
        <w:t>155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dosare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VMI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cu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un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număr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total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de</w:t>
      </w:r>
      <w:r>
        <w:rPr>
          <w:rFonts w:ascii="Arial MT" w:hAnsi="Arial MT"/>
          <w:spacing w:val="-17"/>
          <w:sz w:val="20"/>
          <w:szCs w:val="20"/>
        </w:rPr>
        <w:t xml:space="preserve"> </w:t>
      </w:r>
      <w:r w:rsidR="00923FE3">
        <w:rPr>
          <w:rFonts w:ascii="Arial MT" w:hAnsi="Arial MT"/>
          <w:sz w:val="20"/>
          <w:szCs w:val="20"/>
        </w:rPr>
        <w:t>12</w:t>
      </w:r>
      <w:r>
        <w:rPr>
          <w:rFonts w:ascii="Arial MT" w:hAnsi="Arial MT"/>
          <w:sz w:val="20"/>
          <w:szCs w:val="20"/>
        </w:rPr>
        <w:t>2</w:t>
      </w:r>
      <w:r>
        <w:rPr>
          <w:rFonts w:ascii="Arial MT" w:hAnsi="Arial MT"/>
          <w:spacing w:val="-16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 xml:space="preserve">persoane </w:t>
      </w:r>
      <w:r>
        <w:rPr>
          <w:rFonts w:ascii="Arial MT" w:hAnsi="Arial MT"/>
          <w:spacing w:val="-2"/>
          <w:sz w:val="20"/>
          <w:szCs w:val="20"/>
        </w:rPr>
        <w:t>apte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muncă,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iar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numărul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orelor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muncă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se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stabilesc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potrivit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art.</w:t>
      </w:r>
      <w:r>
        <w:rPr>
          <w:rFonts w:ascii="Arial MT" w:hAnsi="Arial MT"/>
          <w:spacing w:val="-11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14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din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>Hotărârea</w:t>
      </w:r>
      <w:r>
        <w:rPr>
          <w:rFonts w:ascii="Arial MT" w:hAnsi="Arial MT"/>
          <w:spacing w:val="-10"/>
          <w:sz w:val="20"/>
          <w:szCs w:val="20"/>
        </w:rPr>
        <w:t xml:space="preserve"> </w:t>
      </w:r>
      <w:r>
        <w:rPr>
          <w:rFonts w:ascii="Arial MT" w:hAnsi="Arial MT"/>
          <w:spacing w:val="-2"/>
          <w:sz w:val="20"/>
          <w:szCs w:val="20"/>
        </w:rPr>
        <w:t xml:space="preserve">de </w:t>
      </w:r>
      <w:r>
        <w:rPr>
          <w:rFonts w:ascii="Arial MT" w:hAnsi="Arial MT"/>
          <w:sz w:val="20"/>
          <w:szCs w:val="20"/>
        </w:rPr>
        <w:t>Guvern nr. 1154/2022 Hotarare pentru aprobarea Normelor metodologice de aplicare a prevederilor Legii nr. 196/2016 privind venitul minim de incluziune</w:t>
      </w:r>
      <w:r>
        <w:rPr>
          <w:rFonts w:ascii="Arial MT" w:hAnsi="Arial MT"/>
          <w:spacing w:val="40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:</w:t>
      </w:r>
    </w:p>
    <w:p w14:paraId="73E1623D" w14:textId="77777777" w:rsidR="005835CA" w:rsidRDefault="005835CA" w:rsidP="005835CA">
      <w:pPr>
        <w:pStyle w:val="Corptext"/>
        <w:rPr>
          <w:rFonts w:ascii="Arial MT"/>
          <w:i/>
        </w:rPr>
      </w:pPr>
    </w:p>
    <w:p w14:paraId="2882B380" w14:textId="77777777" w:rsidR="005835CA" w:rsidRDefault="005835CA" w:rsidP="005835CA">
      <w:pPr>
        <w:pStyle w:val="Corptext"/>
        <w:spacing w:line="275" w:lineRule="exact"/>
        <w:ind w:left="616"/>
      </w:pPr>
      <w:r>
        <w:rPr>
          <w:color w:val="548DD4"/>
        </w:rPr>
        <w:t>Art.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14.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-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(1)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Pentru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mentinerea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dreptului la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ajutorul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de</w:t>
      </w:r>
      <w:r>
        <w:rPr>
          <w:color w:val="548DD4"/>
          <w:spacing w:val="-1"/>
        </w:rPr>
        <w:t xml:space="preserve"> </w:t>
      </w:r>
      <w:r>
        <w:rPr>
          <w:color w:val="548DD4"/>
        </w:rPr>
        <w:t>incluziune,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prevederile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>art.</w:t>
      </w:r>
      <w:r>
        <w:rPr>
          <w:color w:val="548DD4"/>
          <w:spacing w:val="-2"/>
        </w:rPr>
        <w:t xml:space="preserve"> </w:t>
      </w:r>
      <w:r>
        <w:rPr>
          <w:color w:val="548DD4"/>
        </w:rPr>
        <w:t xml:space="preserve">131 </w:t>
      </w:r>
      <w:r>
        <w:rPr>
          <w:color w:val="548DD4"/>
          <w:spacing w:val="-2"/>
        </w:rPr>
        <w:t>alin.</w:t>
      </w:r>
    </w:p>
    <w:p w14:paraId="392CFA5C" w14:textId="77777777" w:rsidR="005835CA" w:rsidRDefault="005835CA" w:rsidP="005835CA">
      <w:pPr>
        <w:pStyle w:val="Listparagraf"/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ind w:right="257" w:firstLine="0"/>
        <w:rPr>
          <w:i/>
          <w:sz w:val="20"/>
          <w:szCs w:val="20"/>
        </w:rPr>
      </w:pPr>
      <w:r>
        <w:rPr>
          <w:i/>
          <w:color w:val="548DD4"/>
          <w:sz w:val="20"/>
          <w:szCs w:val="20"/>
        </w:rPr>
        <w:t>lit.</w:t>
      </w:r>
      <w:r>
        <w:rPr>
          <w:i/>
          <w:color w:val="548DD4"/>
          <w:spacing w:val="-1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b) si c) din lege se aplica numai in situatiile in care exista solicitari pentru angajarea de zilieri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si/sau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prestatori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casnici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pe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raza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administrativ-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teritoriala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a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localitatii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de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>domiciliu</w:t>
      </w:r>
      <w:r>
        <w:rPr>
          <w:i/>
          <w:color w:val="548DD4"/>
          <w:spacing w:val="-3"/>
          <w:sz w:val="20"/>
          <w:szCs w:val="20"/>
        </w:rPr>
        <w:t xml:space="preserve"> </w:t>
      </w:r>
      <w:r>
        <w:rPr>
          <w:i/>
          <w:color w:val="548DD4"/>
          <w:sz w:val="20"/>
          <w:szCs w:val="20"/>
        </w:rPr>
        <w:t xml:space="preserve">sau, dupa caz, de resedinta sau pe a caror raza teritoriala traiesc, in cazul persoanelor fara </w:t>
      </w:r>
      <w:r>
        <w:rPr>
          <w:i/>
          <w:color w:val="548DD4"/>
          <w:spacing w:val="-2"/>
          <w:sz w:val="20"/>
          <w:szCs w:val="20"/>
        </w:rPr>
        <w:t>adapost.</w:t>
      </w:r>
    </w:p>
    <w:p w14:paraId="0D8D727E" w14:textId="77777777" w:rsidR="005835CA" w:rsidRDefault="005835CA" w:rsidP="005835CA">
      <w:pPr>
        <w:pStyle w:val="Listparagraf"/>
        <w:widowControl w:val="0"/>
        <w:tabs>
          <w:tab w:val="left" w:pos="842"/>
        </w:tabs>
        <w:autoSpaceDE w:val="0"/>
        <w:autoSpaceDN w:val="0"/>
        <w:ind w:left="483" w:right="202"/>
        <w:rPr>
          <w:i/>
          <w:sz w:val="20"/>
          <w:szCs w:val="20"/>
        </w:rPr>
      </w:pPr>
    </w:p>
    <w:p w14:paraId="066E01CD" w14:textId="6C9EC1A8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Iniţiat pe baza actelor normative în vigoare ,proiectul de hotărâre nu necesită amendamente şi-l supun dezbaterii şedinţei ordinare a Consiliului local din luna  IANUARIE 202</w:t>
      </w:r>
      <w:r w:rsidR="00923FE3">
        <w:rPr>
          <w:sz w:val="28"/>
          <w:szCs w:val="28"/>
        </w:rPr>
        <w:t>6</w:t>
      </w:r>
    </w:p>
    <w:p w14:paraId="4547C786" w14:textId="77777777" w:rsidR="005835CA" w:rsidRDefault="005835CA" w:rsidP="005835CA">
      <w:pPr>
        <w:rPr>
          <w:sz w:val="28"/>
          <w:szCs w:val="28"/>
        </w:rPr>
      </w:pPr>
    </w:p>
    <w:p w14:paraId="6DBE4667" w14:textId="77777777" w:rsidR="005835CA" w:rsidRDefault="005835CA" w:rsidP="005835CA">
      <w:pPr>
        <w:rPr>
          <w:sz w:val="28"/>
          <w:szCs w:val="28"/>
        </w:rPr>
      </w:pPr>
    </w:p>
    <w:p w14:paraId="379FDEBF" w14:textId="77777777" w:rsidR="005835CA" w:rsidRDefault="005835CA" w:rsidP="005835CA">
      <w:pPr>
        <w:rPr>
          <w:sz w:val="28"/>
          <w:szCs w:val="28"/>
        </w:rPr>
      </w:pPr>
    </w:p>
    <w:p w14:paraId="0B310CA6" w14:textId="77777777" w:rsidR="005835CA" w:rsidRDefault="005835CA" w:rsidP="005835CA">
      <w:pPr>
        <w:rPr>
          <w:sz w:val="28"/>
          <w:szCs w:val="28"/>
        </w:rPr>
      </w:pPr>
    </w:p>
    <w:p w14:paraId="73BEE5D0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Primar,</w:t>
      </w:r>
    </w:p>
    <w:p w14:paraId="7D834E86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OCTAVIAN-DANUT ARGHIROPOL</w:t>
      </w:r>
    </w:p>
    <w:p w14:paraId="31687586" w14:textId="77777777" w:rsidR="005835CA" w:rsidRDefault="005835CA" w:rsidP="00583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0F715F7D" w14:textId="77777777" w:rsidR="005835CA" w:rsidRDefault="005835CA" w:rsidP="005835CA">
      <w:pPr>
        <w:rPr>
          <w:sz w:val="28"/>
          <w:szCs w:val="28"/>
        </w:rPr>
      </w:pPr>
    </w:p>
    <w:p w14:paraId="0B68EEAB" w14:textId="77777777" w:rsidR="005835CA" w:rsidRDefault="005835CA" w:rsidP="005835CA">
      <w:pPr>
        <w:rPr>
          <w:sz w:val="28"/>
          <w:szCs w:val="28"/>
        </w:rPr>
      </w:pPr>
    </w:p>
    <w:p w14:paraId="42784A3B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20FB5"/>
    <w:multiLevelType w:val="hybridMultilevel"/>
    <w:tmpl w:val="A972E360"/>
    <w:lvl w:ilvl="0" w:tplc="9FFE6AB2">
      <w:start w:val="1"/>
      <w:numFmt w:val="lowerLetter"/>
      <w:lvlText w:val="%1)"/>
      <w:lvlJc w:val="left"/>
      <w:pPr>
        <w:ind w:left="283" w:hanging="281"/>
      </w:pPr>
      <w:rPr>
        <w:rFonts w:ascii="Arial" w:eastAsia="Arial" w:hAnsi="Arial" w:cs="Arial" w:hint="default"/>
        <w:b w:val="0"/>
        <w:bCs w:val="0"/>
        <w:i/>
        <w:iCs/>
        <w:color w:val="548DD4"/>
        <w:spacing w:val="0"/>
        <w:w w:val="100"/>
        <w:sz w:val="24"/>
        <w:szCs w:val="24"/>
        <w:lang w:val="ro-RO" w:eastAsia="en-US" w:bidi="ar-SA"/>
      </w:rPr>
    </w:lvl>
    <w:lvl w:ilvl="1" w:tplc="98A225E8">
      <w:numFmt w:val="bullet"/>
      <w:lvlText w:val="•"/>
      <w:lvlJc w:val="left"/>
      <w:pPr>
        <w:ind w:left="1296" w:hanging="281"/>
      </w:pPr>
      <w:rPr>
        <w:lang w:val="ro-RO" w:eastAsia="en-US" w:bidi="ar-SA"/>
      </w:rPr>
    </w:lvl>
    <w:lvl w:ilvl="2" w:tplc="96A6CA0C">
      <w:numFmt w:val="bullet"/>
      <w:lvlText w:val="•"/>
      <w:lvlJc w:val="left"/>
      <w:pPr>
        <w:ind w:left="2312" w:hanging="281"/>
      </w:pPr>
      <w:rPr>
        <w:lang w:val="ro-RO" w:eastAsia="en-US" w:bidi="ar-SA"/>
      </w:rPr>
    </w:lvl>
    <w:lvl w:ilvl="3" w:tplc="AECC71CC">
      <w:numFmt w:val="bullet"/>
      <w:lvlText w:val="•"/>
      <w:lvlJc w:val="left"/>
      <w:pPr>
        <w:ind w:left="3328" w:hanging="281"/>
      </w:pPr>
      <w:rPr>
        <w:lang w:val="ro-RO" w:eastAsia="en-US" w:bidi="ar-SA"/>
      </w:rPr>
    </w:lvl>
    <w:lvl w:ilvl="4" w:tplc="252A291A">
      <w:numFmt w:val="bullet"/>
      <w:lvlText w:val="•"/>
      <w:lvlJc w:val="left"/>
      <w:pPr>
        <w:ind w:left="4344" w:hanging="281"/>
      </w:pPr>
      <w:rPr>
        <w:lang w:val="ro-RO" w:eastAsia="en-US" w:bidi="ar-SA"/>
      </w:rPr>
    </w:lvl>
    <w:lvl w:ilvl="5" w:tplc="0D9C9E00">
      <w:numFmt w:val="bullet"/>
      <w:lvlText w:val="•"/>
      <w:lvlJc w:val="left"/>
      <w:pPr>
        <w:ind w:left="5360" w:hanging="281"/>
      </w:pPr>
      <w:rPr>
        <w:lang w:val="ro-RO" w:eastAsia="en-US" w:bidi="ar-SA"/>
      </w:rPr>
    </w:lvl>
    <w:lvl w:ilvl="6" w:tplc="04BCF29E">
      <w:numFmt w:val="bullet"/>
      <w:lvlText w:val="•"/>
      <w:lvlJc w:val="left"/>
      <w:pPr>
        <w:ind w:left="6376" w:hanging="281"/>
      </w:pPr>
      <w:rPr>
        <w:lang w:val="ro-RO" w:eastAsia="en-US" w:bidi="ar-SA"/>
      </w:rPr>
    </w:lvl>
    <w:lvl w:ilvl="7" w:tplc="5B40F96C">
      <w:numFmt w:val="bullet"/>
      <w:lvlText w:val="•"/>
      <w:lvlJc w:val="left"/>
      <w:pPr>
        <w:ind w:left="7392" w:hanging="281"/>
      </w:pPr>
      <w:rPr>
        <w:lang w:val="ro-RO" w:eastAsia="en-US" w:bidi="ar-SA"/>
      </w:rPr>
    </w:lvl>
    <w:lvl w:ilvl="8" w:tplc="4AB803A4">
      <w:numFmt w:val="bullet"/>
      <w:lvlText w:val="•"/>
      <w:lvlJc w:val="left"/>
      <w:pPr>
        <w:ind w:left="8408" w:hanging="281"/>
      </w:pPr>
      <w:rPr>
        <w:lang w:val="ro-RO" w:eastAsia="en-US" w:bidi="ar-SA"/>
      </w:rPr>
    </w:lvl>
  </w:abstractNum>
  <w:abstractNum w:abstractNumId="1" w15:restartNumberingAfterBreak="0">
    <w:nsid w:val="3B1011C1"/>
    <w:multiLevelType w:val="hybridMultilevel"/>
    <w:tmpl w:val="982E86AC"/>
    <w:lvl w:ilvl="0" w:tplc="E2300DF0">
      <w:start w:val="1"/>
      <w:numFmt w:val="decimal"/>
      <w:lvlText w:val="(%1)"/>
      <w:lvlJc w:val="left"/>
      <w:pPr>
        <w:ind w:left="283" w:hanging="360"/>
      </w:pPr>
      <w:rPr>
        <w:rFonts w:ascii="Arial" w:eastAsia="Arial" w:hAnsi="Arial" w:cs="Arial" w:hint="default"/>
        <w:b w:val="0"/>
        <w:bCs w:val="0"/>
        <w:i/>
        <w:iCs/>
        <w:color w:val="548DD4"/>
        <w:spacing w:val="-1"/>
        <w:w w:val="100"/>
        <w:sz w:val="24"/>
        <w:szCs w:val="24"/>
        <w:lang w:val="ro-RO" w:eastAsia="en-US" w:bidi="ar-SA"/>
      </w:rPr>
    </w:lvl>
    <w:lvl w:ilvl="1" w:tplc="FCFAB4DC">
      <w:numFmt w:val="bullet"/>
      <w:lvlText w:val="•"/>
      <w:lvlJc w:val="left"/>
      <w:pPr>
        <w:ind w:left="1296" w:hanging="360"/>
      </w:pPr>
      <w:rPr>
        <w:lang w:val="ro-RO" w:eastAsia="en-US" w:bidi="ar-SA"/>
      </w:rPr>
    </w:lvl>
    <w:lvl w:ilvl="2" w:tplc="E15E908E">
      <w:numFmt w:val="bullet"/>
      <w:lvlText w:val="•"/>
      <w:lvlJc w:val="left"/>
      <w:pPr>
        <w:ind w:left="2312" w:hanging="360"/>
      </w:pPr>
      <w:rPr>
        <w:lang w:val="ro-RO" w:eastAsia="en-US" w:bidi="ar-SA"/>
      </w:rPr>
    </w:lvl>
    <w:lvl w:ilvl="3" w:tplc="3612A396">
      <w:numFmt w:val="bullet"/>
      <w:lvlText w:val="•"/>
      <w:lvlJc w:val="left"/>
      <w:pPr>
        <w:ind w:left="3328" w:hanging="360"/>
      </w:pPr>
      <w:rPr>
        <w:lang w:val="ro-RO" w:eastAsia="en-US" w:bidi="ar-SA"/>
      </w:rPr>
    </w:lvl>
    <w:lvl w:ilvl="4" w:tplc="55EEE38C">
      <w:numFmt w:val="bullet"/>
      <w:lvlText w:val="•"/>
      <w:lvlJc w:val="left"/>
      <w:pPr>
        <w:ind w:left="4344" w:hanging="360"/>
      </w:pPr>
      <w:rPr>
        <w:lang w:val="ro-RO" w:eastAsia="en-US" w:bidi="ar-SA"/>
      </w:rPr>
    </w:lvl>
    <w:lvl w:ilvl="5" w:tplc="3724F142">
      <w:numFmt w:val="bullet"/>
      <w:lvlText w:val="•"/>
      <w:lvlJc w:val="left"/>
      <w:pPr>
        <w:ind w:left="5360" w:hanging="360"/>
      </w:pPr>
      <w:rPr>
        <w:lang w:val="ro-RO" w:eastAsia="en-US" w:bidi="ar-SA"/>
      </w:rPr>
    </w:lvl>
    <w:lvl w:ilvl="6" w:tplc="06D4408E">
      <w:numFmt w:val="bullet"/>
      <w:lvlText w:val="•"/>
      <w:lvlJc w:val="left"/>
      <w:pPr>
        <w:ind w:left="6376" w:hanging="360"/>
      </w:pPr>
      <w:rPr>
        <w:lang w:val="ro-RO" w:eastAsia="en-US" w:bidi="ar-SA"/>
      </w:rPr>
    </w:lvl>
    <w:lvl w:ilvl="7" w:tplc="DD56A886">
      <w:numFmt w:val="bullet"/>
      <w:lvlText w:val="•"/>
      <w:lvlJc w:val="left"/>
      <w:pPr>
        <w:ind w:left="7392" w:hanging="360"/>
      </w:pPr>
      <w:rPr>
        <w:lang w:val="ro-RO" w:eastAsia="en-US" w:bidi="ar-SA"/>
      </w:rPr>
    </w:lvl>
    <w:lvl w:ilvl="8" w:tplc="D1842FD0">
      <w:numFmt w:val="bullet"/>
      <w:lvlText w:val="•"/>
      <w:lvlJc w:val="left"/>
      <w:pPr>
        <w:ind w:left="8408" w:hanging="360"/>
      </w:pPr>
      <w:rPr>
        <w:lang w:val="ro-RO" w:eastAsia="en-US" w:bidi="ar-SA"/>
      </w:rPr>
    </w:lvl>
  </w:abstractNum>
  <w:num w:numId="1" w16cid:durableId="21473128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78490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CA"/>
    <w:rsid w:val="00171428"/>
    <w:rsid w:val="004227A2"/>
    <w:rsid w:val="005835CA"/>
    <w:rsid w:val="007B15F0"/>
    <w:rsid w:val="00923FE3"/>
    <w:rsid w:val="00941C45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A55AA"/>
  <w15:chartTrackingRefBased/>
  <w15:docId w15:val="{097C441F-EE15-47AB-B2D4-157F723B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8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3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3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3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3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3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3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8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3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35C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35C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35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35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35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35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3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35CA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2,Akapit z listą BS,Outlines a.b.c.,List_Paragraph,Multilevel para_II,Akapit z lista BS"/>
    <w:basedOn w:val="Normal"/>
    <w:link w:val="ListparagrafCaracter"/>
    <w:uiPriority w:val="1"/>
    <w:qFormat/>
    <w:rsid w:val="005835C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35C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35C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35CA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5835CA"/>
    <w:pPr>
      <w:ind w:right="-708"/>
    </w:pPr>
    <w:rPr>
      <w:b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5835CA"/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  <w:style w:type="paragraph" w:styleId="Frspaiere">
    <w:name w:val="No Spacing"/>
    <w:uiPriority w:val="1"/>
    <w:qFormat/>
    <w:rsid w:val="005835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Normal bullet 2 Caracter,List Paragraph2 Caracter,Akapit z listą BS Caracter,Outlines a.b.c. Caracter,List_Paragraph Caracter,Multilevel para_II Caracter,Akapit z lista BS Caracter"/>
    <w:link w:val="Listparagraf"/>
    <w:uiPriority w:val="1"/>
    <w:locked/>
    <w:rsid w:val="0058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1422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2026-01-26T08:41:00Z</dcterms:created>
  <dcterms:modified xsi:type="dcterms:W3CDTF">2026-01-26T08:47:00Z</dcterms:modified>
</cp:coreProperties>
</file>