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C475" w14:textId="77777777" w:rsidR="006E6894" w:rsidRDefault="006E6894" w:rsidP="006E6894">
      <w:pPr>
        <w:ind w:left="3894" w:right="4031" w:hanging="2"/>
        <w:jc w:val="center"/>
        <w:rPr>
          <w:b/>
          <w:sz w:val="28"/>
          <w:szCs w:val="28"/>
        </w:rPr>
      </w:pPr>
      <w:bookmarkStart w:id="0" w:name="_Hlk205193285"/>
      <w:r>
        <w:rPr>
          <w:b/>
          <w:spacing w:val="-2"/>
          <w:sz w:val="28"/>
          <w:szCs w:val="28"/>
        </w:rPr>
        <w:t xml:space="preserve">ROMÂNIA </w:t>
      </w:r>
      <w:r>
        <w:rPr>
          <w:b/>
          <w:sz w:val="28"/>
          <w:szCs w:val="28"/>
        </w:rPr>
        <w:t>JUDEŢUL</w:t>
      </w:r>
      <w:r>
        <w:rPr>
          <w:b/>
          <w:spacing w:val="-18"/>
          <w:sz w:val="28"/>
          <w:szCs w:val="28"/>
        </w:rPr>
        <w:t xml:space="preserve"> </w:t>
      </w:r>
      <w:r>
        <w:rPr>
          <w:b/>
          <w:sz w:val="28"/>
          <w:szCs w:val="28"/>
        </w:rPr>
        <w:t>NEAMŢ</w:t>
      </w:r>
    </w:p>
    <w:p w14:paraId="5AFD8256" w14:textId="77777777" w:rsidR="006E6894" w:rsidRDefault="006E6894" w:rsidP="006E6894">
      <w:pPr>
        <w:spacing w:line="321" w:lineRule="exact"/>
        <w:ind w:left="5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CONSILIUL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LOCAL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AL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>COMUNEI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>BOZIENI</w:t>
      </w:r>
    </w:p>
    <w:p w14:paraId="5F261F29" w14:textId="70A8E518" w:rsidR="006E6894" w:rsidRDefault="006E6894" w:rsidP="00DC6168">
      <w:pPr>
        <w:spacing w:before="70"/>
        <w:ind w:left="62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                          </w:t>
      </w:r>
    </w:p>
    <w:p w14:paraId="5486452E" w14:textId="77777777" w:rsidR="006E6894" w:rsidRDefault="006E6894" w:rsidP="006E6894">
      <w:pPr>
        <w:spacing w:before="70"/>
        <w:ind w:left="62"/>
        <w:rPr>
          <w:b/>
          <w:spacing w:val="-2"/>
          <w:sz w:val="28"/>
          <w:szCs w:val="28"/>
        </w:rPr>
      </w:pPr>
    </w:p>
    <w:p w14:paraId="59B0FC74" w14:textId="569EE786" w:rsidR="006E6894" w:rsidRPr="00DE1F86" w:rsidRDefault="006E6894" w:rsidP="00DE1F86">
      <w:pPr>
        <w:spacing w:before="70"/>
        <w:ind w:left="62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                                        PROIECT</w:t>
      </w:r>
      <w:r w:rsidR="00DE1F86">
        <w:rPr>
          <w:b/>
          <w:spacing w:val="-2"/>
          <w:sz w:val="28"/>
          <w:szCs w:val="28"/>
        </w:rPr>
        <w:t xml:space="preserve"> DE </w:t>
      </w:r>
      <w:r>
        <w:rPr>
          <w:sz w:val="28"/>
          <w:szCs w:val="28"/>
        </w:rPr>
        <w:t>HOTĂRÂRE</w:t>
      </w:r>
      <w:r w:rsidR="00DE1F86">
        <w:rPr>
          <w:sz w:val="28"/>
          <w:szCs w:val="28"/>
        </w:rPr>
        <w:t xml:space="preserve"> nr.2 din 20.11.2025</w:t>
      </w:r>
    </w:p>
    <w:p w14:paraId="75D1CD99" w14:textId="77777777" w:rsidR="006E6894" w:rsidRDefault="006E6894" w:rsidP="006E6894">
      <w:pPr>
        <w:pStyle w:val="Frspaiere"/>
        <w:jc w:val="center"/>
        <w:rPr>
          <w:sz w:val="28"/>
          <w:szCs w:val="28"/>
        </w:rPr>
      </w:pPr>
      <w:bookmarkStart w:id="1" w:name="_Hlk204759182"/>
      <w:r>
        <w:rPr>
          <w:sz w:val="28"/>
          <w:szCs w:val="28"/>
        </w:rPr>
        <w:t>privind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alegerea</w:t>
      </w:r>
      <w:r>
        <w:rPr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preşedintelui</w:t>
      </w:r>
      <w:proofErr w:type="spellEnd"/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-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 </w:t>
      </w:r>
    </w:p>
    <w:p w14:paraId="0CC95029" w14:textId="77777777" w:rsidR="006E6894" w:rsidRDefault="006E6894" w:rsidP="006E6894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bookmarkEnd w:id="1"/>
    <w:p w14:paraId="2214E5D3" w14:textId="77777777" w:rsidR="006E6894" w:rsidRDefault="006E6894" w:rsidP="006E6894">
      <w:pPr>
        <w:pStyle w:val="Frspaiere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 xml:space="preserve">            Consiliul Local al comunei BOZIENI,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Neamţ</w:t>
      </w:r>
      <w:proofErr w:type="spellEnd"/>
      <w:r>
        <w:rPr>
          <w:rFonts w:ascii="Calibri" w:hAnsi="Calibri"/>
          <w:sz w:val="28"/>
          <w:szCs w:val="28"/>
        </w:rPr>
        <w:t>;</w:t>
      </w:r>
    </w:p>
    <w:p w14:paraId="16C19A95" w14:textId="77777777" w:rsidR="006E6894" w:rsidRDefault="006E6894" w:rsidP="006E6894">
      <w:pPr>
        <w:pStyle w:val="Frspaiere"/>
        <w:rPr>
          <w:rFonts w:ascii="Calibri" w:hAnsi="Calibri"/>
          <w:sz w:val="28"/>
          <w:szCs w:val="28"/>
        </w:rPr>
      </w:pPr>
    </w:p>
    <w:p w14:paraId="1C54122F" w14:textId="77777777" w:rsidR="006E6894" w:rsidRDefault="006E6894" w:rsidP="006E6894">
      <w:pPr>
        <w:spacing w:line="243" w:lineRule="exact"/>
        <w:ind w:left="710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pacing w:val="1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pacing w:val="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pacing w:val="19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art.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123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alin.1)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din</w:t>
      </w:r>
      <w:r>
        <w:rPr>
          <w:spacing w:val="2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pacing w:val="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nr.</w:t>
      </w:r>
      <w:r>
        <w:rPr>
          <w:spacing w:val="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57/2019</w:t>
      </w:r>
    </w:p>
    <w:p w14:paraId="604A568F" w14:textId="77777777" w:rsidR="006E6894" w:rsidRDefault="006E6894" w:rsidP="006E6894">
      <w:pPr>
        <w:spacing w:line="322" w:lineRule="exact"/>
        <w:ind w:left="1"/>
        <w:rPr>
          <w:spacing w:val="-2"/>
          <w:sz w:val="28"/>
          <w:szCs w:val="28"/>
        </w:rPr>
      </w:pPr>
      <w:proofErr w:type="spellStart"/>
      <w:r>
        <w:rPr>
          <w:sz w:val="28"/>
          <w:szCs w:val="28"/>
        </w:rPr>
        <w:t>privind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cu</w:t>
      </w:r>
      <w:r>
        <w:rPr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ulterioare</w:t>
      </w:r>
      <w:proofErr w:type="spellEnd"/>
      <w:r>
        <w:rPr>
          <w:spacing w:val="-2"/>
          <w:sz w:val="28"/>
          <w:szCs w:val="28"/>
        </w:rPr>
        <w:t>;</w:t>
      </w:r>
    </w:p>
    <w:p w14:paraId="1EE7A2B7" w14:textId="77777777" w:rsidR="006E6894" w:rsidRDefault="006E6894" w:rsidP="006E6894">
      <w:pPr>
        <w:spacing w:line="322" w:lineRule="exact"/>
        <w:ind w:left="1"/>
        <w:rPr>
          <w:sz w:val="28"/>
          <w:szCs w:val="28"/>
        </w:rPr>
      </w:pPr>
    </w:p>
    <w:p w14:paraId="3759F623" w14:textId="77777777" w:rsidR="006E6894" w:rsidRDefault="006E6894" w:rsidP="006E6894">
      <w:pPr>
        <w:ind w:left="1" w:right="160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 139 alin.1)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4)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art. 196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 1) lit. a)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Ordonanța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Urgență</w:t>
      </w:r>
      <w:proofErr w:type="spellEnd"/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11446446" w14:textId="77777777" w:rsidR="006E6894" w:rsidRDefault="006E6894" w:rsidP="006E6894">
      <w:pPr>
        <w:pStyle w:val="Corptext"/>
        <w:spacing w:before="249"/>
        <w:rPr>
          <w:b/>
          <w:sz w:val="28"/>
          <w:szCs w:val="28"/>
        </w:rPr>
      </w:pPr>
    </w:p>
    <w:p w14:paraId="07C796D1" w14:textId="77777777" w:rsidR="006E6894" w:rsidRDefault="006E6894" w:rsidP="006E6894">
      <w:pPr>
        <w:ind w:left="3" w:right="140"/>
        <w:jc w:val="center"/>
        <w:rPr>
          <w:b/>
          <w:spacing w:val="-10"/>
          <w:sz w:val="28"/>
          <w:szCs w:val="28"/>
        </w:rPr>
      </w:pPr>
      <w:r>
        <w:rPr>
          <w:b/>
          <w:sz w:val="28"/>
          <w:szCs w:val="28"/>
        </w:rPr>
        <w:t>H O T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Ă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R Ă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Ş T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E</w:t>
      </w:r>
      <w:r>
        <w:rPr>
          <w:b/>
          <w:spacing w:val="3"/>
          <w:sz w:val="28"/>
          <w:szCs w:val="28"/>
        </w:rPr>
        <w:t xml:space="preserve"> </w:t>
      </w:r>
      <w:r>
        <w:rPr>
          <w:b/>
          <w:spacing w:val="-10"/>
          <w:sz w:val="28"/>
          <w:szCs w:val="28"/>
        </w:rPr>
        <w:t>:</w:t>
      </w:r>
    </w:p>
    <w:p w14:paraId="0EF18B0C" w14:textId="77777777" w:rsidR="006E6894" w:rsidRDefault="006E6894" w:rsidP="006E6894">
      <w:pPr>
        <w:ind w:left="3" w:right="140"/>
        <w:jc w:val="center"/>
        <w:rPr>
          <w:b/>
          <w:spacing w:val="-10"/>
          <w:sz w:val="28"/>
          <w:szCs w:val="28"/>
        </w:rPr>
      </w:pPr>
    </w:p>
    <w:p w14:paraId="63700AE6" w14:textId="77777777" w:rsidR="006E6894" w:rsidRDefault="006E6894" w:rsidP="006E6894">
      <w:pPr>
        <w:ind w:left="3" w:right="140"/>
        <w:jc w:val="center"/>
        <w:rPr>
          <w:b/>
          <w:sz w:val="28"/>
          <w:szCs w:val="28"/>
        </w:rPr>
      </w:pPr>
    </w:p>
    <w:p w14:paraId="5C5EF497" w14:textId="0F2C0A09" w:rsidR="006E6894" w:rsidRDefault="006E6894" w:rsidP="006E6894">
      <w:pPr>
        <w:tabs>
          <w:tab w:val="left" w:pos="6421"/>
        </w:tabs>
        <w:spacing w:before="242" w:line="276" w:lineRule="auto"/>
        <w:ind w:left="1" w:right="136"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Articol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unic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Domnul</w:t>
      </w:r>
      <w:proofErr w:type="spellEnd"/>
      <w:r>
        <w:rPr>
          <w:sz w:val="28"/>
          <w:szCs w:val="28"/>
        </w:rPr>
        <w:t xml:space="preserve">/a </w:t>
      </w:r>
      <w:proofErr w:type="spellStart"/>
      <w:r>
        <w:rPr>
          <w:sz w:val="28"/>
          <w:szCs w:val="28"/>
        </w:rPr>
        <w:t>consilier</w:t>
      </w:r>
      <w:proofErr w:type="spellEnd"/>
      <w:r>
        <w:rPr>
          <w:spacing w:val="135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se </w:t>
      </w:r>
      <w:proofErr w:type="spellStart"/>
      <w:r>
        <w:rPr>
          <w:sz w:val="28"/>
          <w:szCs w:val="28"/>
        </w:rPr>
        <w:t>alege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şedinţă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BOZIENI, pe o </w:t>
      </w:r>
      <w:proofErr w:type="spellStart"/>
      <w:r>
        <w:rPr>
          <w:sz w:val="28"/>
          <w:szCs w:val="28"/>
        </w:rPr>
        <w:t>perioadă</w:t>
      </w:r>
      <w:proofErr w:type="spellEnd"/>
      <w:r>
        <w:rPr>
          <w:sz w:val="28"/>
          <w:szCs w:val="28"/>
        </w:rPr>
        <w:t xml:space="preserve"> de 3 </w:t>
      </w:r>
      <w:proofErr w:type="spellStart"/>
      <w:r>
        <w:rPr>
          <w:i/>
          <w:sz w:val="28"/>
          <w:szCs w:val="28"/>
        </w:rPr>
        <w:t>luni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începând</w:t>
      </w:r>
      <w:proofErr w:type="spellEnd"/>
      <w:r>
        <w:rPr>
          <w:sz w:val="28"/>
          <w:szCs w:val="28"/>
        </w:rPr>
        <w:t xml:space="preserve"> cu luna </w:t>
      </w:r>
      <w:r w:rsidR="00DE1F86">
        <w:rPr>
          <w:sz w:val="28"/>
          <w:szCs w:val="28"/>
        </w:rPr>
        <w:t xml:space="preserve">NOIEMBRIE </w:t>
      </w:r>
      <w:r>
        <w:rPr>
          <w:sz w:val="28"/>
          <w:szCs w:val="28"/>
        </w:rPr>
        <w:t>2025.</w:t>
      </w:r>
    </w:p>
    <w:p w14:paraId="41DA394B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6BD4D66C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bookmarkEnd w:id="0"/>
    <w:p w14:paraId="5F32E7D1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3EF41D0F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360BA403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Inițiator</w:t>
      </w:r>
      <w:proofErr w:type="spellEnd"/>
      <w:r>
        <w:rPr>
          <w:rFonts w:asciiTheme="minorHAnsi" w:eastAsiaTheme="minorHAnsi" w:hAnsiTheme="minorHAnsi" w:cstheme="minorBidi"/>
        </w:rPr>
        <w:t xml:space="preserve">,               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Avizat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pentru</w:t>
      </w:r>
      <w:proofErr w:type="spellEnd"/>
      <w:r>
        <w:rPr>
          <w:rFonts w:asciiTheme="minorHAnsi" w:eastAsiaTheme="minorHAnsi" w:hAnsiTheme="minorHAnsi" w:cstheme="minorBidi"/>
        </w:rPr>
        <w:t xml:space="preserve"> </w:t>
      </w:r>
      <w:proofErr w:type="spellStart"/>
      <w:r>
        <w:rPr>
          <w:rFonts w:asciiTheme="minorHAnsi" w:eastAsiaTheme="minorHAnsi" w:hAnsiTheme="minorHAnsi" w:cstheme="minorBidi"/>
        </w:rPr>
        <w:t>legalitate</w:t>
      </w:r>
      <w:proofErr w:type="spellEnd"/>
      <w:r>
        <w:rPr>
          <w:rFonts w:asciiTheme="minorHAnsi" w:eastAsiaTheme="minorHAnsi" w:hAnsiTheme="minorHAnsi" w:cstheme="minorBidi"/>
        </w:rPr>
        <w:t>,</w:t>
      </w:r>
    </w:p>
    <w:p w14:paraId="779FDF94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Primar,                                                              Secretar general,</w:t>
      </w:r>
    </w:p>
    <w:p w14:paraId="4B511E76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Elena Timofte</w:t>
      </w:r>
    </w:p>
    <w:p w14:paraId="020A6BB7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</w:p>
    <w:p w14:paraId="64D2EC99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</w:p>
    <w:p w14:paraId="0ACB8E5E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3E215C07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20D45502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0CCDE6C0" w14:textId="77777777" w:rsidR="006E6894" w:rsidRDefault="006E6894" w:rsidP="006E6894">
      <w:pPr>
        <w:spacing w:line="276" w:lineRule="auto"/>
        <w:ind w:firstLine="720"/>
        <w:rPr>
          <w:lang w:val="fr-FR"/>
        </w:rPr>
      </w:pPr>
    </w:p>
    <w:p w14:paraId="521A0FFE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4CE45E9C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700E709E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75035774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1C3EF94D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36EEB1B3" w14:textId="77777777" w:rsidR="006E6894" w:rsidRDefault="006E6894" w:rsidP="006E6894">
      <w:pPr>
        <w:spacing w:before="71"/>
        <w:ind w:left="3894" w:right="3356" w:firstLine="429"/>
        <w:rPr>
          <w:b/>
          <w:spacing w:val="-2"/>
          <w:sz w:val="28"/>
        </w:rPr>
      </w:pPr>
    </w:p>
    <w:p w14:paraId="7E23F8BD" w14:textId="77777777" w:rsidR="006E6894" w:rsidRDefault="006E6894" w:rsidP="006E6894">
      <w:pPr>
        <w:spacing w:before="71"/>
        <w:ind w:right="3356"/>
        <w:rPr>
          <w:b/>
          <w:spacing w:val="-2"/>
          <w:sz w:val="28"/>
        </w:rPr>
      </w:pPr>
    </w:p>
    <w:p w14:paraId="72A5DE92" w14:textId="77777777" w:rsidR="006E6894" w:rsidRDefault="006E6894" w:rsidP="00373328">
      <w:pPr>
        <w:spacing w:before="71"/>
        <w:ind w:right="3356"/>
        <w:rPr>
          <w:b/>
          <w:spacing w:val="-2"/>
          <w:sz w:val="28"/>
        </w:rPr>
      </w:pPr>
    </w:p>
    <w:p w14:paraId="481BBB68" w14:textId="77777777" w:rsidR="00373328" w:rsidRDefault="00373328" w:rsidP="00373328">
      <w:pPr>
        <w:spacing w:before="71"/>
        <w:ind w:right="3356"/>
        <w:rPr>
          <w:b/>
          <w:spacing w:val="-2"/>
          <w:sz w:val="28"/>
        </w:rPr>
      </w:pPr>
    </w:p>
    <w:p w14:paraId="4B880BC0" w14:textId="77777777" w:rsidR="00373328" w:rsidRDefault="00373328" w:rsidP="00373328">
      <w:pPr>
        <w:spacing w:before="71"/>
        <w:ind w:right="3356"/>
        <w:rPr>
          <w:b/>
          <w:spacing w:val="-2"/>
          <w:sz w:val="28"/>
        </w:rPr>
      </w:pPr>
    </w:p>
    <w:p w14:paraId="17E8EE42" w14:textId="77777777" w:rsidR="00373328" w:rsidRDefault="00373328" w:rsidP="00373328">
      <w:pPr>
        <w:spacing w:before="71"/>
        <w:ind w:right="3356"/>
        <w:rPr>
          <w:b/>
          <w:spacing w:val="-2"/>
          <w:sz w:val="28"/>
        </w:rPr>
      </w:pPr>
    </w:p>
    <w:p w14:paraId="605889F0" w14:textId="77777777" w:rsidR="006E6894" w:rsidRDefault="006E6894" w:rsidP="006E6894">
      <w:pPr>
        <w:spacing w:before="71"/>
        <w:ind w:left="3894" w:right="3356" w:firstLine="429"/>
        <w:rPr>
          <w:b/>
          <w:sz w:val="28"/>
        </w:rPr>
      </w:pPr>
      <w:r>
        <w:rPr>
          <w:b/>
          <w:spacing w:val="-2"/>
          <w:sz w:val="28"/>
        </w:rPr>
        <w:t xml:space="preserve">ROMÂNIA </w:t>
      </w:r>
      <w:r>
        <w:rPr>
          <w:b/>
          <w:sz w:val="28"/>
        </w:rPr>
        <w:t>JUDEŢUL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NEAMŢ</w:t>
      </w:r>
    </w:p>
    <w:p w14:paraId="3FB0A29D" w14:textId="77777777" w:rsidR="006E6894" w:rsidRDefault="006E6894" w:rsidP="006E6894">
      <w:pPr>
        <w:spacing w:line="321" w:lineRule="exact"/>
        <w:ind w:left="3093"/>
        <w:rPr>
          <w:b/>
          <w:sz w:val="28"/>
        </w:rPr>
      </w:pPr>
      <w:r>
        <w:rPr>
          <w:b/>
          <w:sz w:val="28"/>
        </w:rPr>
        <w:t>COMUNA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BOZIENI</w:t>
      </w:r>
    </w:p>
    <w:p w14:paraId="765B467C" w14:textId="77777777" w:rsidR="006E6894" w:rsidRDefault="006E6894" w:rsidP="006E6894">
      <w:pPr>
        <w:spacing w:line="322" w:lineRule="exact"/>
        <w:ind w:left="2" w:right="140"/>
        <w:jc w:val="center"/>
        <w:rPr>
          <w:b/>
          <w:sz w:val="28"/>
        </w:rPr>
      </w:pPr>
    </w:p>
    <w:p w14:paraId="26AC0101" w14:textId="77777777" w:rsidR="006E6894" w:rsidRDefault="006E6894" w:rsidP="006E6894">
      <w:pPr>
        <w:spacing w:line="322" w:lineRule="exact"/>
        <w:ind w:left="2" w:right="140"/>
        <w:jc w:val="center"/>
        <w:rPr>
          <w:b/>
          <w:sz w:val="28"/>
        </w:rPr>
      </w:pPr>
    </w:p>
    <w:p w14:paraId="2FAF43E1" w14:textId="77777777" w:rsidR="006E6894" w:rsidRDefault="006E6894" w:rsidP="006E6894">
      <w:pPr>
        <w:spacing w:line="322" w:lineRule="exact"/>
        <w:ind w:left="2" w:right="140"/>
        <w:jc w:val="center"/>
        <w:rPr>
          <w:b/>
          <w:sz w:val="28"/>
        </w:rPr>
      </w:pPr>
      <w:r>
        <w:rPr>
          <w:b/>
          <w:sz w:val="28"/>
        </w:rPr>
        <w:t>REFERAT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APROBARE</w:t>
      </w:r>
    </w:p>
    <w:p w14:paraId="71CBD146" w14:textId="77777777" w:rsidR="006E6894" w:rsidRDefault="006E6894" w:rsidP="006E6894">
      <w:pPr>
        <w:pStyle w:val="Corptext"/>
        <w:ind w:left="6" w:right="140"/>
        <w:jc w:val="center"/>
      </w:pPr>
      <w:r>
        <w:t>la</w:t>
      </w:r>
      <w:r>
        <w:rPr>
          <w:spacing w:val="-1"/>
        </w:rPr>
        <w:t xml:space="preserve"> </w:t>
      </w:r>
      <w:r>
        <w:t>proiectul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hotărâre</w:t>
      </w:r>
      <w:r>
        <w:rPr>
          <w:spacing w:val="-4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alegerea</w:t>
      </w:r>
      <w:r>
        <w:rPr>
          <w:spacing w:val="-3"/>
        </w:rPr>
        <w:t xml:space="preserve"> </w:t>
      </w:r>
      <w:proofErr w:type="spellStart"/>
      <w:r>
        <w:t>preşedintelui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şedinţă</w:t>
      </w:r>
      <w:proofErr w:type="spellEnd"/>
    </w:p>
    <w:p w14:paraId="33284FA9" w14:textId="77777777" w:rsidR="006E6894" w:rsidRDefault="006E6894" w:rsidP="006E6894">
      <w:pPr>
        <w:ind w:left="1" w:right="137" w:firstLine="708"/>
        <w:jc w:val="both"/>
        <w:rPr>
          <w:sz w:val="28"/>
        </w:rPr>
      </w:pPr>
    </w:p>
    <w:p w14:paraId="2C84C928" w14:textId="77777777" w:rsidR="006E6894" w:rsidRDefault="006E6894" w:rsidP="006E6894">
      <w:pPr>
        <w:ind w:left="1" w:right="137" w:firstLine="708"/>
        <w:jc w:val="both"/>
        <w:rPr>
          <w:sz w:val="28"/>
        </w:rPr>
      </w:pPr>
    </w:p>
    <w:p w14:paraId="7D25D74C" w14:textId="77777777" w:rsidR="006E6894" w:rsidRDefault="006E6894" w:rsidP="006E6894">
      <w:pPr>
        <w:ind w:left="1" w:right="137" w:firstLine="708"/>
        <w:jc w:val="both"/>
        <w:rPr>
          <w:b/>
          <w:sz w:val="28"/>
        </w:rPr>
      </w:pPr>
      <w:proofErr w:type="spellStart"/>
      <w:r>
        <w:rPr>
          <w:sz w:val="28"/>
        </w:rPr>
        <w:t>Potrivit</w:t>
      </w:r>
      <w:proofErr w:type="spellEnd"/>
      <w:r>
        <w:rPr>
          <w:sz w:val="28"/>
        </w:rPr>
        <w:t xml:space="preserve"> art. 123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.(1)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(4) din </w:t>
      </w:r>
      <w:proofErr w:type="spellStart"/>
      <w:r>
        <w:rPr>
          <w:sz w:val="28"/>
        </w:rPr>
        <w:t>Ordonanța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Urgență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Guvernului</w:t>
      </w:r>
      <w:proofErr w:type="spellEnd"/>
      <w:r>
        <w:rPr>
          <w:sz w:val="28"/>
        </w:rPr>
        <w:t xml:space="preserve"> nr. 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 xml:space="preserve">, </w:t>
      </w:r>
      <w:r>
        <w:rPr>
          <w:b/>
          <w:sz w:val="28"/>
        </w:rPr>
        <w:t xml:space="preserve">„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pacing w:val="80"/>
          <w:w w:val="150"/>
          <w:sz w:val="28"/>
        </w:rPr>
        <w:t xml:space="preserve"> </w:t>
      </w:r>
      <w:proofErr w:type="spellStart"/>
      <w:r>
        <w:rPr>
          <w:b/>
          <w:sz w:val="28"/>
        </w:rPr>
        <w:t>declararea</w:t>
      </w:r>
      <w:proofErr w:type="spellEnd"/>
      <w:r>
        <w:rPr>
          <w:b/>
          <w:sz w:val="28"/>
        </w:rPr>
        <w:t xml:space="preserve"> ca legal </w:t>
      </w:r>
      <w:proofErr w:type="spellStart"/>
      <w:r>
        <w:rPr>
          <w:b/>
          <w:sz w:val="28"/>
        </w:rPr>
        <w:t>constituit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dintre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membrii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săi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termenul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stabilit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local, un </w:t>
      </w:r>
      <w:proofErr w:type="spellStart"/>
      <w:r>
        <w:rPr>
          <w:b/>
          <w:sz w:val="28"/>
        </w:rPr>
        <w:t>preşedinte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, pe o </w:t>
      </w:r>
      <w:proofErr w:type="spellStart"/>
      <w:r>
        <w:rPr>
          <w:b/>
          <w:sz w:val="28"/>
        </w:rPr>
        <w:t>perioadă</w:t>
      </w:r>
      <w:proofErr w:type="spellEnd"/>
      <w:r>
        <w:rPr>
          <w:b/>
          <w:sz w:val="28"/>
        </w:rPr>
        <w:t xml:space="preserve"> de cel </w:t>
      </w:r>
      <w:proofErr w:type="spellStart"/>
      <w:r>
        <w:rPr>
          <w:b/>
          <w:sz w:val="28"/>
        </w:rPr>
        <w:t>mult</w:t>
      </w:r>
      <w:proofErr w:type="spellEnd"/>
      <w:r>
        <w:rPr>
          <w:b/>
          <w:sz w:val="28"/>
        </w:rPr>
        <w:t xml:space="preserve"> 3 </w:t>
      </w:r>
      <w:proofErr w:type="spellStart"/>
      <w:r>
        <w:rPr>
          <w:b/>
          <w:sz w:val="28"/>
        </w:rPr>
        <w:t>luni</w:t>
      </w:r>
      <w:proofErr w:type="spellEnd"/>
      <w:r>
        <w:rPr>
          <w:b/>
          <w:sz w:val="28"/>
        </w:rPr>
        <w:t xml:space="preserve">, care conduce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semnează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hotărârile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adoptate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acesta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Preşedintele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 se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deschis</w:t>
      </w:r>
      <w:proofErr w:type="spellEnd"/>
      <w:r>
        <w:rPr>
          <w:b/>
          <w:sz w:val="28"/>
        </w:rPr>
        <w:t xml:space="preserve"> cu </w:t>
      </w:r>
      <w:proofErr w:type="spellStart"/>
      <w:r>
        <w:rPr>
          <w:b/>
          <w:sz w:val="28"/>
        </w:rPr>
        <w:t>majoritate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simplă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prevăzută</w:t>
      </w:r>
      <w:proofErr w:type="spellEnd"/>
      <w:r>
        <w:rPr>
          <w:b/>
          <w:sz w:val="28"/>
        </w:rPr>
        <w:t xml:space="preserve"> la art. 5, lit. ee).</w:t>
      </w:r>
    </w:p>
    <w:p w14:paraId="2FC181A9" w14:textId="77777777" w:rsidR="006E6894" w:rsidRDefault="006E6894" w:rsidP="006E6894">
      <w:pPr>
        <w:pStyle w:val="Listparagraf"/>
        <w:widowControl w:val="0"/>
        <w:numPr>
          <w:ilvl w:val="0"/>
          <w:numId w:val="2"/>
        </w:numPr>
        <w:tabs>
          <w:tab w:val="left" w:pos="746"/>
        </w:tabs>
        <w:autoSpaceDE w:val="0"/>
        <w:autoSpaceDN w:val="0"/>
        <w:spacing w:before="1"/>
        <w:ind w:left="746" w:hanging="466"/>
        <w:jc w:val="both"/>
        <w:rPr>
          <w:sz w:val="28"/>
        </w:rPr>
      </w:pPr>
      <w:proofErr w:type="spellStart"/>
      <w:r>
        <w:rPr>
          <w:sz w:val="28"/>
        </w:rPr>
        <w:t>Preşedintele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şedinţă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exercită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următoarele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atribuţii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principale</w:t>
      </w:r>
      <w:proofErr w:type="spellEnd"/>
      <w:r>
        <w:rPr>
          <w:spacing w:val="-2"/>
          <w:sz w:val="28"/>
        </w:rPr>
        <w:t>:</w:t>
      </w:r>
    </w:p>
    <w:p w14:paraId="2D97FE65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585"/>
        </w:tabs>
        <w:autoSpaceDE w:val="0"/>
        <w:autoSpaceDN w:val="0"/>
        <w:spacing w:before="4" w:line="322" w:lineRule="exact"/>
        <w:ind w:left="585" w:hanging="305"/>
        <w:jc w:val="both"/>
        <w:rPr>
          <w:b/>
          <w:sz w:val="28"/>
        </w:rPr>
      </w:pPr>
      <w:r>
        <w:rPr>
          <w:b/>
          <w:sz w:val="28"/>
        </w:rPr>
        <w:t>conduce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local;</w:t>
      </w:r>
    </w:p>
    <w:p w14:paraId="3B0745E7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654"/>
        </w:tabs>
        <w:autoSpaceDE w:val="0"/>
        <w:autoSpaceDN w:val="0"/>
        <w:ind w:left="1" w:right="137" w:firstLine="278"/>
        <w:jc w:val="both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proiectele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hotărâri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anunţă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rezultatul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votării</w:t>
      </w:r>
      <w:proofErr w:type="spellEnd"/>
      <w:r>
        <w:rPr>
          <w:b/>
          <w:sz w:val="28"/>
        </w:rPr>
        <w:t xml:space="preserve">, cu </w:t>
      </w:r>
      <w:proofErr w:type="spellStart"/>
      <w:r>
        <w:rPr>
          <w:b/>
          <w:sz w:val="28"/>
        </w:rPr>
        <w:t>precizarea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, a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împotrivă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abţinerilor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numărate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evidenţiate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secretarul</w:t>
      </w:r>
      <w:proofErr w:type="spellEnd"/>
      <w:r>
        <w:rPr>
          <w:b/>
          <w:sz w:val="28"/>
        </w:rPr>
        <w:t xml:space="preserve"> general al </w:t>
      </w:r>
      <w:proofErr w:type="spellStart"/>
      <w:r>
        <w:rPr>
          <w:b/>
          <w:sz w:val="28"/>
        </w:rPr>
        <w:t>unităţii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subdiviziunii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administrativ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teritoriale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 xml:space="preserve">-verbal al </w:t>
      </w:r>
      <w:proofErr w:type="spellStart"/>
      <w:r>
        <w:rPr>
          <w:b/>
          <w:sz w:val="28"/>
        </w:rPr>
        <w:t>şedinţei</w:t>
      </w:r>
      <w:proofErr w:type="spellEnd"/>
      <w:r>
        <w:rPr>
          <w:b/>
          <w:sz w:val="28"/>
        </w:rPr>
        <w:t>;</w:t>
      </w:r>
    </w:p>
    <w:p w14:paraId="21118743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566"/>
        </w:tabs>
        <w:autoSpaceDE w:val="0"/>
        <w:autoSpaceDN w:val="0"/>
        <w:spacing w:line="320" w:lineRule="exact"/>
        <w:ind w:left="566" w:hanging="286"/>
        <w:jc w:val="both"/>
        <w:rPr>
          <w:b/>
          <w:sz w:val="28"/>
        </w:rPr>
      </w:pPr>
      <w:proofErr w:type="spellStart"/>
      <w:r>
        <w:rPr>
          <w:b/>
          <w:sz w:val="28"/>
        </w:rPr>
        <w:t>semnează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>-verbal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şedinţei</w:t>
      </w:r>
      <w:proofErr w:type="spellEnd"/>
      <w:r>
        <w:rPr>
          <w:b/>
          <w:spacing w:val="-2"/>
          <w:sz w:val="28"/>
        </w:rPr>
        <w:t>;</w:t>
      </w:r>
    </w:p>
    <w:p w14:paraId="387ECEBC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707"/>
        </w:tabs>
        <w:autoSpaceDE w:val="0"/>
        <w:autoSpaceDN w:val="0"/>
        <w:spacing w:before="2"/>
        <w:ind w:left="1" w:right="138" w:firstLine="278"/>
        <w:rPr>
          <w:b/>
          <w:sz w:val="28"/>
        </w:rPr>
      </w:pPr>
      <w:proofErr w:type="spellStart"/>
      <w:r>
        <w:rPr>
          <w:b/>
          <w:sz w:val="28"/>
        </w:rPr>
        <w:t>asigură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menţinerea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ordinii</w:t>
      </w:r>
      <w:proofErr w:type="spellEnd"/>
      <w:r>
        <w:rPr>
          <w:b/>
          <w:sz w:val="28"/>
        </w:rPr>
        <w:t>,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condiţiile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regulamentului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73CDE161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604"/>
        </w:tabs>
        <w:autoSpaceDE w:val="0"/>
        <w:autoSpaceDN w:val="0"/>
        <w:ind w:left="1" w:right="139" w:firstLine="278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pacing w:val="31"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orice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problemă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intră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competenţa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de </w:t>
      </w:r>
      <w:proofErr w:type="spellStart"/>
      <w:r>
        <w:rPr>
          <w:b/>
          <w:sz w:val="28"/>
        </w:rPr>
        <w:t>soluţionare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3C4C3356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577"/>
        </w:tabs>
        <w:autoSpaceDE w:val="0"/>
        <w:autoSpaceDN w:val="0"/>
        <w:ind w:left="1" w:right="140" w:firstLine="278"/>
        <w:rPr>
          <w:b/>
          <w:sz w:val="28"/>
        </w:rPr>
      </w:pPr>
      <w:proofErr w:type="spellStart"/>
      <w:r>
        <w:rPr>
          <w:b/>
          <w:sz w:val="28"/>
        </w:rPr>
        <w:t>aplică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dacă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este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cazul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sancţiunile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233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alin</w:t>
      </w:r>
      <w:proofErr w:type="spellEnd"/>
      <w:r>
        <w:rPr>
          <w:b/>
          <w:sz w:val="28"/>
        </w:rPr>
        <w:t>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(1)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propune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aplicarea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asemenea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sancţiuni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caz</w:t>
      </w:r>
      <w:proofErr w:type="spellEnd"/>
      <w:r>
        <w:rPr>
          <w:b/>
          <w:sz w:val="28"/>
        </w:rPr>
        <w:t>;</w:t>
      </w:r>
    </w:p>
    <w:p w14:paraId="525A2FB3" w14:textId="77777777" w:rsidR="006E6894" w:rsidRDefault="006E6894" w:rsidP="006E6894">
      <w:pPr>
        <w:pStyle w:val="Listparagraf"/>
        <w:widowControl w:val="0"/>
        <w:numPr>
          <w:ilvl w:val="1"/>
          <w:numId w:val="2"/>
        </w:numPr>
        <w:tabs>
          <w:tab w:val="left" w:pos="620"/>
        </w:tabs>
        <w:autoSpaceDE w:val="0"/>
        <w:autoSpaceDN w:val="0"/>
        <w:ind w:left="1" w:right="137" w:firstLine="278"/>
        <w:rPr>
          <w:b/>
          <w:sz w:val="28"/>
        </w:rPr>
      </w:pPr>
      <w:proofErr w:type="spellStart"/>
      <w:r>
        <w:rPr>
          <w:b/>
          <w:sz w:val="28"/>
        </w:rPr>
        <w:t>îndeplineşte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atribuţii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lege</w:t>
      </w:r>
      <w:proofErr w:type="spellEnd"/>
      <w:r>
        <w:rPr>
          <w:b/>
          <w:sz w:val="28"/>
        </w:rPr>
        <w:t>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însărcinări</w:t>
      </w:r>
      <w:proofErr w:type="spellEnd"/>
      <w:r>
        <w:rPr>
          <w:b/>
          <w:sz w:val="28"/>
        </w:rPr>
        <w:t xml:space="preserve"> date de </w:t>
      </w:r>
      <w:proofErr w:type="spellStart"/>
      <w:r>
        <w:rPr>
          <w:b/>
          <w:sz w:val="28"/>
        </w:rPr>
        <w:t>către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local.</w:t>
      </w:r>
    </w:p>
    <w:p w14:paraId="68E4CE7A" w14:textId="319AE887" w:rsidR="006E6894" w:rsidRDefault="006E6894" w:rsidP="006E6894">
      <w:pPr>
        <w:spacing w:before="263"/>
        <w:ind w:left="1" w:right="136" w:firstLine="708"/>
        <w:jc w:val="both"/>
        <w:rPr>
          <w:sz w:val="28"/>
        </w:rPr>
      </w:pPr>
      <w:proofErr w:type="spellStart"/>
      <w:r>
        <w:rPr>
          <w:sz w:val="28"/>
        </w:rPr>
        <w:t>Supunem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analiză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hotărâre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alegerea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consilier</w:t>
      </w:r>
      <w:proofErr w:type="spellEnd"/>
      <w:r>
        <w:rPr>
          <w:sz w:val="28"/>
        </w:rPr>
        <w:t xml:space="preserve">, </w:t>
      </w:r>
      <w:proofErr w:type="spellStart"/>
      <w:r>
        <w:rPr>
          <w:b/>
          <w:sz w:val="28"/>
        </w:rPr>
        <w:t>președinte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ședință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care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lucrarile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ședințelor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perioada</w:t>
      </w:r>
      <w:proofErr w:type="spellEnd"/>
      <w:r>
        <w:rPr>
          <w:sz w:val="28"/>
        </w:rPr>
        <w:t xml:space="preserve"> de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 </w:t>
      </w:r>
      <w:proofErr w:type="spellStart"/>
      <w:r>
        <w:rPr>
          <w:sz w:val="28"/>
        </w:rPr>
        <w:t>luni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începând</w:t>
      </w:r>
      <w:proofErr w:type="spellEnd"/>
      <w:r>
        <w:rPr>
          <w:sz w:val="28"/>
        </w:rPr>
        <w:t xml:space="preserve"> cu luna </w:t>
      </w:r>
      <w:r w:rsidR="00373328">
        <w:rPr>
          <w:sz w:val="28"/>
        </w:rPr>
        <w:t xml:space="preserve">NOIEMBRIE </w:t>
      </w:r>
      <w:r>
        <w:rPr>
          <w:sz w:val="28"/>
        </w:rPr>
        <w:t>2025.</w:t>
      </w:r>
    </w:p>
    <w:p w14:paraId="2CD2001A" w14:textId="77777777" w:rsidR="006E6894" w:rsidRDefault="006E6894" w:rsidP="006E6894">
      <w:pPr>
        <w:spacing w:before="263"/>
        <w:ind w:left="1" w:right="136" w:firstLine="708"/>
        <w:jc w:val="both"/>
        <w:rPr>
          <w:sz w:val="28"/>
        </w:rPr>
      </w:pPr>
      <w:r>
        <w:rPr>
          <w:sz w:val="28"/>
        </w:rPr>
        <w:t xml:space="preserve">            </w:t>
      </w:r>
    </w:p>
    <w:p w14:paraId="0F5AC0DC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</w:t>
      </w:r>
      <w:proofErr w:type="spellStart"/>
      <w:r>
        <w:rPr>
          <w:rFonts w:asciiTheme="minorHAnsi" w:eastAsiaTheme="minorHAnsi" w:hAnsiTheme="minorHAnsi" w:cstheme="minorBidi"/>
        </w:rPr>
        <w:t>Inițiator</w:t>
      </w:r>
      <w:proofErr w:type="spellEnd"/>
      <w:r>
        <w:rPr>
          <w:rFonts w:asciiTheme="minorHAnsi" w:eastAsiaTheme="minorHAnsi" w:hAnsiTheme="minorHAnsi" w:cstheme="minorBidi"/>
        </w:rPr>
        <w:t xml:space="preserve">,                                                        </w:t>
      </w:r>
    </w:p>
    <w:p w14:paraId="27A5827A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              Primar,                                                              </w:t>
      </w:r>
    </w:p>
    <w:p w14:paraId="138B51E6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 xml:space="preserve">                              Danut –Octavian </w:t>
      </w:r>
      <w:proofErr w:type="spellStart"/>
      <w:r>
        <w:rPr>
          <w:rFonts w:asciiTheme="minorHAnsi" w:eastAsiaTheme="minorHAnsi" w:hAnsiTheme="minorHAnsi" w:cstheme="minorBidi"/>
        </w:rPr>
        <w:t>Arghiropol</w:t>
      </w:r>
      <w:proofErr w:type="spellEnd"/>
      <w:r>
        <w:rPr>
          <w:rFonts w:asciiTheme="minorHAnsi" w:eastAsiaTheme="minorHAnsi" w:hAnsiTheme="minorHAnsi" w:cstheme="minorBidi"/>
        </w:rPr>
        <w:t xml:space="preserve">                                          </w:t>
      </w:r>
    </w:p>
    <w:p w14:paraId="62D19448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</w:p>
    <w:p w14:paraId="1D32830C" w14:textId="77777777" w:rsidR="006E6894" w:rsidRDefault="006E6894" w:rsidP="006E6894">
      <w:pPr>
        <w:rPr>
          <w:rFonts w:asciiTheme="minorHAnsi" w:eastAsiaTheme="minorHAnsi" w:hAnsiTheme="minorHAnsi" w:cstheme="minorBidi"/>
        </w:rPr>
      </w:pPr>
    </w:p>
    <w:p w14:paraId="35DA249F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0CBBC99F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1B3294C8" w14:textId="77777777" w:rsidR="006E6894" w:rsidRDefault="006E6894" w:rsidP="006E6894">
      <w:pPr>
        <w:jc w:val="both"/>
        <w:rPr>
          <w:sz w:val="26"/>
          <w:szCs w:val="26"/>
          <w:lang w:val="ro-RO"/>
        </w:rPr>
      </w:pPr>
    </w:p>
    <w:p w14:paraId="7E828316" w14:textId="77777777" w:rsidR="006E6894" w:rsidRDefault="006E6894" w:rsidP="006E6894">
      <w:pPr>
        <w:rPr>
          <w:lang w:val="ro-RO"/>
        </w:rPr>
        <w:sectPr w:rsidR="006E6894" w:rsidSect="006E6894">
          <w:pgSz w:w="11910" w:h="16840"/>
          <w:pgMar w:top="760" w:right="708" w:bottom="280" w:left="850" w:header="708" w:footer="708" w:gutter="0"/>
          <w:cols w:space="708"/>
        </w:sectPr>
      </w:pPr>
    </w:p>
    <w:p w14:paraId="6FEBD94D" w14:textId="77777777" w:rsidR="006E6894" w:rsidRDefault="006E6894" w:rsidP="006E6894">
      <w:pPr>
        <w:spacing w:before="71"/>
        <w:ind w:right="335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 xml:space="preserve">                                      </w:t>
      </w:r>
    </w:p>
    <w:p w14:paraId="45FC57FB" w14:textId="77777777" w:rsidR="006E6894" w:rsidRDefault="006E6894" w:rsidP="006E6894">
      <w:pPr>
        <w:spacing w:before="71"/>
        <w:ind w:right="3356"/>
        <w:jc w:val="center"/>
        <w:rPr>
          <w:b/>
          <w:spacing w:val="-2"/>
          <w:sz w:val="28"/>
        </w:rPr>
      </w:pPr>
    </w:p>
    <w:p w14:paraId="7CC81F82" w14:textId="77777777" w:rsidR="006E6894" w:rsidRDefault="006E6894" w:rsidP="006E6894">
      <w:pPr>
        <w:spacing w:before="71"/>
        <w:ind w:right="3356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      ROMÂNIA</w:t>
      </w:r>
    </w:p>
    <w:p w14:paraId="246DAA93" w14:textId="77777777" w:rsidR="006E6894" w:rsidRDefault="006E6894" w:rsidP="006E6894">
      <w:pPr>
        <w:spacing w:before="71"/>
        <w:ind w:right="3356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JUDEŢUL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NEAMŢ</w:t>
      </w:r>
    </w:p>
    <w:p w14:paraId="1E35960E" w14:textId="77777777" w:rsidR="006E6894" w:rsidRDefault="006E6894" w:rsidP="006E6894">
      <w:pPr>
        <w:spacing w:line="321" w:lineRule="exact"/>
        <w:rPr>
          <w:b/>
          <w:sz w:val="28"/>
        </w:rPr>
      </w:pPr>
      <w:r>
        <w:rPr>
          <w:b/>
          <w:sz w:val="28"/>
        </w:rPr>
        <w:t xml:space="preserve">                                                      COMUNA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BOZIENI</w:t>
      </w:r>
    </w:p>
    <w:p w14:paraId="08CA69F6" w14:textId="77777777" w:rsidR="006E6894" w:rsidRDefault="006E6894" w:rsidP="006E6894">
      <w:pPr>
        <w:ind w:right="1155"/>
        <w:jc w:val="right"/>
        <w:rPr>
          <w:b/>
        </w:rPr>
      </w:pPr>
    </w:p>
    <w:p w14:paraId="584FB1CC" w14:textId="77777777" w:rsidR="006E6894" w:rsidRDefault="006E6894" w:rsidP="006E6894">
      <w:pPr>
        <w:pStyle w:val="Corptext"/>
        <w:spacing w:before="49"/>
      </w:pPr>
    </w:p>
    <w:p w14:paraId="0464B821" w14:textId="77777777" w:rsidR="006E6894" w:rsidRDefault="006E6894" w:rsidP="006E6894">
      <w:pPr>
        <w:spacing w:line="322" w:lineRule="exact"/>
        <w:ind w:left="3205"/>
        <w:rPr>
          <w:b/>
          <w:sz w:val="28"/>
        </w:rPr>
      </w:pPr>
      <w:r>
        <w:rPr>
          <w:b/>
          <w:sz w:val="28"/>
        </w:rPr>
        <w:t>RAPORT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SPECIALITATE</w:t>
      </w:r>
    </w:p>
    <w:p w14:paraId="26F87560" w14:textId="77777777" w:rsidR="006E6894" w:rsidRDefault="006E6894" w:rsidP="006E6894">
      <w:pPr>
        <w:pStyle w:val="Corptext"/>
        <w:ind w:left="6" w:right="140"/>
        <w:jc w:val="center"/>
      </w:pPr>
      <w:r>
        <w:t>la</w:t>
      </w:r>
      <w:r>
        <w:rPr>
          <w:spacing w:val="-1"/>
        </w:rPr>
        <w:t xml:space="preserve"> </w:t>
      </w:r>
      <w:r>
        <w:t>proiectul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hotărâre</w:t>
      </w:r>
      <w:r>
        <w:rPr>
          <w:spacing w:val="-4"/>
        </w:rPr>
        <w:t xml:space="preserve"> </w:t>
      </w:r>
      <w:r>
        <w:t>privind</w:t>
      </w:r>
      <w:r>
        <w:rPr>
          <w:spacing w:val="-6"/>
        </w:rPr>
        <w:t xml:space="preserve"> </w:t>
      </w:r>
      <w:r>
        <w:t>alegerea</w:t>
      </w:r>
      <w:r>
        <w:rPr>
          <w:spacing w:val="-3"/>
        </w:rPr>
        <w:t xml:space="preserve"> </w:t>
      </w:r>
      <w:proofErr w:type="spellStart"/>
      <w:r>
        <w:t>preşedintelui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şedinţă</w:t>
      </w:r>
      <w:proofErr w:type="spellEnd"/>
    </w:p>
    <w:p w14:paraId="24BB9DDF" w14:textId="77777777" w:rsidR="006E6894" w:rsidRDefault="006E6894" w:rsidP="006E6894">
      <w:pPr>
        <w:ind w:left="1" w:right="137" w:firstLine="708"/>
        <w:jc w:val="both"/>
        <w:rPr>
          <w:sz w:val="28"/>
        </w:rPr>
      </w:pPr>
    </w:p>
    <w:p w14:paraId="4CA43E1E" w14:textId="77777777" w:rsidR="006E6894" w:rsidRDefault="006E6894" w:rsidP="006E6894">
      <w:pPr>
        <w:ind w:left="1" w:right="137" w:firstLine="708"/>
        <w:jc w:val="both"/>
        <w:rPr>
          <w:b/>
          <w:sz w:val="28"/>
        </w:rPr>
      </w:pPr>
      <w:proofErr w:type="spellStart"/>
      <w:r>
        <w:rPr>
          <w:sz w:val="28"/>
        </w:rPr>
        <w:t>Potrivit</w:t>
      </w:r>
      <w:proofErr w:type="spellEnd"/>
      <w:r>
        <w:rPr>
          <w:sz w:val="28"/>
        </w:rPr>
        <w:t xml:space="preserve"> art. 123 </w:t>
      </w:r>
      <w:proofErr w:type="spellStart"/>
      <w:r>
        <w:rPr>
          <w:sz w:val="28"/>
        </w:rPr>
        <w:t>alin</w:t>
      </w:r>
      <w:proofErr w:type="spellEnd"/>
      <w:r>
        <w:rPr>
          <w:sz w:val="28"/>
        </w:rPr>
        <w:t xml:space="preserve">.(1)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(4) din </w:t>
      </w:r>
      <w:proofErr w:type="spellStart"/>
      <w:r>
        <w:rPr>
          <w:sz w:val="28"/>
        </w:rPr>
        <w:t>Ordonanța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Urgență</w:t>
      </w:r>
      <w:proofErr w:type="spellEnd"/>
      <w:r>
        <w:rPr>
          <w:sz w:val="28"/>
        </w:rPr>
        <w:t xml:space="preserve"> a </w:t>
      </w:r>
      <w:proofErr w:type="spellStart"/>
      <w:r>
        <w:rPr>
          <w:sz w:val="28"/>
        </w:rPr>
        <w:t>Guvernului</w:t>
      </w:r>
      <w:proofErr w:type="spellEnd"/>
      <w:r>
        <w:rPr>
          <w:sz w:val="28"/>
        </w:rPr>
        <w:t xml:space="preserve"> nr. 57/2019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Codul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, cu </w:t>
      </w:r>
      <w:proofErr w:type="spellStart"/>
      <w:r>
        <w:rPr>
          <w:sz w:val="28"/>
        </w:rPr>
        <w:t>modificările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completările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ulterioare</w:t>
      </w:r>
      <w:proofErr w:type="spellEnd"/>
      <w:r>
        <w:rPr>
          <w:sz w:val="28"/>
        </w:rPr>
        <w:t xml:space="preserve">, </w:t>
      </w:r>
      <w:r>
        <w:rPr>
          <w:b/>
          <w:sz w:val="28"/>
        </w:rPr>
        <w:t xml:space="preserve">„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pacing w:val="80"/>
          <w:w w:val="150"/>
          <w:sz w:val="28"/>
        </w:rPr>
        <w:t xml:space="preserve"> </w:t>
      </w:r>
      <w:proofErr w:type="spellStart"/>
      <w:r>
        <w:rPr>
          <w:b/>
          <w:sz w:val="28"/>
        </w:rPr>
        <w:t>declararea</w:t>
      </w:r>
      <w:proofErr w:type="spellEnd"/>
      <w:r>
        <w:rPr>
          <w:b/>
          <w:sz w:val="28"/>
        </w:rPr>
        <w:t xml:space="preserve"> ca legal </w:t>
      </w:r>
      <w:proofErr w:type="spellStart"/>
      <w:r>
        <w:rPr>
          <w:b/>
          <w:sz w:val="28"/>
        </w:rPr>
        <w:t>constituit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dintre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membrii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săi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termenul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stabilit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local, un </w:t>
      </w:r>
      <w:proofErr w:type="spellStart"/>
      <w:r>
        <w:rPr>
          <w:b/>
          <w:sz w:val="28"/>
        </w:rPr>
        <w:t>preşedinte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, pe o </w:t>
      </w:r>
      <w:proofErr w:type="spellStart"/>
      <w:r>
        <w:rPr>
          <w:b/>
          <w:sz w:val="28"/>
        </w:rPr>
        <w:t>perioadă</w:t>
      </w:r>
      <w:proofErr w:type="spellEnd"/>
      <w:r>
        <w:rPr>
          <w:b/>
          <w:sz w:val="28"/>
        </w:rPr>
        <w:t xml:space="preserve"> de cel </w:t>
      </w:r>
      <w:proofErr w:type="spellStart"/>
      <w:r>
        <w:rPr>
          <w:b/>
          <w:sz w:val="28"/>
        </w:rPr>
        <w:t>mult</w:t>
      </w:r>
      <w:proofErr w:type="spellEnd"/>
      <w:r>
        <w:rPr>
          <w:b/>
          <w:sz w:val="28"/>
        </w:rPr>
        <w:t xml:space="preserve"> 3 </w:t>
      </w:r>
      <w:proofErr w:type="spellStart"/>
      <w:r>
        <w:rPr>
          <w:b/>
          <w:sz w:val="28"/>
        </w:rPr>
        <w:t>luni</w:t>
      </w:r>
      <w:proofErr w:type="spellEnd"/>
      <w:r>
        <w:rPr>
          <w:b/>
          <w:sz w:val="28"/>
        </w:rPr>
        <w:t xml:space="preserve">, care conduce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semnează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hotărârile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adoptate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acesta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Preşedintele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şedinţă</w:t>
      </w:r>
      <w:proofErr w:type="spellEnd"/>
      <w:r>
        <w:rPr>
          <w:b/>
          <w:sz w:val="28"/>
        </w:rPr>
        <w:t xml:space="preserve"> se </w:t>
      </w:r>
      <w:proofErr w:type="spellStart"/>
      <w:r>
        <w:rPr>
          <w:b/>
          <w:sz w:val="28"/>
        </w:rPr>
        <w:t>alege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prin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deschis</w:t>
      </w:r>
      <w:proofErr w:type="spellEnd"/>
      <w:r>
        <w:rPr>
          <w:b/>
          <w:sz w:val="28"/>
        </w:rPr>
        <w:t xml:space="preserve"> cu </w:t>
      </w:r>
      <w:proofErr w:type="spellStart"/>
      <w:r>
        <w:rPr>
          <w:b/>
          <w:sz w:val="28"/>
        </w:rPr>
        <w:t>majoritate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simplă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prevăzută</w:t>
      </w:r>
      <w:proofErr w:type="spellEnd"/>
      <w:r>
        <w:rPr>
          <w:b/>
          <w:sz w:val="28"/>
        </w:rPr>
        <w:t xml:space="preserve"> la art. 5, lit. ee).</w:t>
      </w:r>
    </w:p>
    <w:p w14:paraId="53EFD106" w14:textId="77777777" w:rsidR="006E6894" w:rsidRDefault="006E6894" w:rsidP="006E6894">
      <w:pPr>
        <w:pStyle w:val="Listparagraf"/>
        <w:widowControl w:val="0"/>
        <w:numPr>
          <w:ilvl w:val="0"/>
          <w:numId w:val="3"/>
        </w:numPr>
        <w:tabs>
          <w:tab w:val="left" w:pos="746"/>
        </w:tabs>
        <w:autoSpaceDE w:val="0"/>
        <w:autoSpaceDN w:val="0"/>
        <w:spacing w:before="1"/>
        <w:ind w:left="746" w:hanging="466"/>
        <w:jc w:val="both"/>
        <w:rPr>
          <w:sz w:val="28"/>
        </w:rPr>
      </w:pPr>
      <w:proofErr w:type="spellStart"/>
      <w:r>
        <w:rPr>
          <w:sz w:val="28"/>
        </w:rPr>
        <w:t>Preşedintele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şedinţă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exercită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următoarele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atribuţii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principale</w:t>
      </w:r>
      <w:proofErr w:type="spellEnd"/>
      <w:r>
        <w:rPr>
          <w:spacing w:val="-2"/>
          <w:sz w:val="28"/>
        </w:rPr>
        <w:t>:</w:t>
      </w:r>
    </w:p>
    <w:p w14:paraId="3232C200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585"/>
        </w:tabs>
        <w:autoSpaceDE w:val="0"/>
        <w:autoSpaceDN w:val="0"/>
        <w:spacing w:before="5" w:line="322" w:lineRule="exact"/>
        <w:ind w:left="585" w:hanging="305"/>
        <w:jc w:val="both"/>
        <w:rPr>
          <w:b/>
          <w:sz w:val="28"/>
        </w:rPr>
      </w:pPr>
      <w:r>
        <w:rPr>
          <w:b/>
          <w:sz w:val="28"/>
        </w:rPr>
        <w:t>conduce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şedinţele</w:t>
      </w:r>
      <w:proofErr w:type="spellEnd"/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local;</w:t>
      </w:r>
    </w:p>
    <w:p w14:paraId="60494646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654"/>
        </w:tabs>
        <w:autoSpaceDE w:val="0"/>
        <w:autoSpaceDN w:val="0"/>
        <w:ind w:left="1" w:right="137" w:firstLine="278"/>
        <w:jc w:val="both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proiectele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hotărâri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anunţă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rezultatul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votării</w:t>
      </w:r>
      <w:proofErr w:type="spellEnd"/>
      <w:r>
        <w:rPr>
          <w:b/>
          <w:sz w:val="28"/>
        </w:rPr>
        <w:t xml:space="preserve">, cu </w:t>
      </w:r>
      <w:proofErr w:type="spellStart"/>
      <w:r>
        <w:rPr>
          <w:b/>
          <w:sz w:val="28"/>
        </w:rPr>
        <w:t>precizarea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pentru</w:t>
      </w:r>
      <w:proofErr w:type="spellEnd"/>
      <w:r>
        <w:rPr>
          <w:b/>
          <w:sz w:val="28"/>
        </w:rPr>
        <w:t xml:space="preserve">, a </w:t>
      </w:r>
      <w:proofErr w:type="spellStart"/>
      <w:r>
        <w:rPr>
          <w:b/>
          <w:sz w:val="28"/>
        </w:rPr>
        <w:t>voturilor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împotrivă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abţinerilor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numărate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evidenţiate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secretarul</w:t>
      </w:r>
      <w:proofErr w:type="spellEnd"/>
      <w:r>
        <w:rPr>
          <w:b/>
          <w:sz w:val="28"/>
        </w:rPr>
        <w:t xml:space="preserve"> general al </w:t>
      </w:r>
      <w:proofErr w:type="spellStart"/>
      <w:r>
        <w:rPr>
          <w:b/>
          <w:sz w:val="28"/>
        </w:rPr>
        <w:t>unităţii</w:t>
      </w:r>
      <w:proofErr w:type="spellEnd"/>
      <w:r>
        <w:rPr>
          <w:b/>
          <w:sz w:val="28"/>
        </w:rPr>
        <w:t>/</w:t>
      </w:r>
      <w:proofErr w:type="spellStart"/>
      <w:r>
        <w:rPr>
          <w:b/>
          <w:sz w:val="28"/>
        </w:rPr>
        <w:t>subdiviziunii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administrativ</w:t>
      </w:r>
      <w:proofErr w:type="spellEnd"/>
      <w:r>
        <w:rPr>
          <w:b/>
          <w:sz w:val="28"/>
        </w:rPr>
        <w:t xml:space="preserve">- </w:t>
      </w:r>
      <w:proofErr w:type="spellStart"/>
      <w:r>
        <w:rPr>
          <w:b/>
          <w:sz w:val="28"/>
        </w:rPr>
        <w:t>teritoriale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 xml:space="preserve">-verbal al </w:t>
      </w:r>
      <w:proofErr w:type="spellStart"/>
      <w:r>
        <w:rPr>
          <w:b/>
          <w:sz w:val="28"/>
        </w:rPr>
        <w:t>şedinţei</w:t>
      </w:r>
      <w:proofErr w:type="spellEnd"/>
      <w:r>
        <w:rPr>
          <w:b/>
          <w:sz w:val="28"/>
        </w:rPr>
        <w:t>;</w:t>
      </w:r>
    </w:p>
    <w:p w14:paraId="7619E82F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566"/>
        </w:tabs>
        <w:autoSpaceDE w:val="0"/>
        <w:autoSpaceDN w:val="0"/>
        <w:spacing w:line="320" w:lineRule="exact"/>
        <w:ind w:left="566" w:hanging="286"/>
        <w:jc w:val="both"/>
        <w:rPr>
          <w:b/>
          <w:sz w:val="28"/>
        </w:rPr>
      </w:pPr>
      <w:proofErr w:type="spellStart"/>
      <w:r>
        <w:rPr>
          <w:b/>
          <w:sz w:val="28"/>
        </w:rPr>
        <w:t>semnează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procesul</w:t>
      </w:r>
      <w:proofErr w:type="spellEnd"/>
      <w:r>
        <w:rPr>
          <w:b/>
          <w:sz w:val="28"/>
        </w:rPr>
        <w:t>-verbal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al</w:t>
      </w:r>
      <w:r>
        <w:rPr>
          <w:b/>
          <w:spacing w:val="-5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şedinţei</w:t>
      </w:r>
      <w:proofErr w:type="spellEnd"/>
      <w:r>
        <w:rPr>
          <w:b/>
          <w:spacing w:val="-2"/>
          <w:sz w:val="28"/>
        </w:rPr>
        <w:t>;</w:t>
      </w:r>
    </w:p>
    <w:p w14:paraId="5AED3D79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707"/>
        </w:tabs>
        <w:autoSpaceDE w:val="0"/>
        <w:autoSpaceDN w:val="0"/>
        <w:spacing w:before="2"/>
        <w:ind w:left="1" w:right="138" w:firstLine="278"/>
        <w:rPr>
          <w:b/>
          <w:sz w:val="28"/>
        </w:rPr>
      </w:pPr>
      <w:proofErr w:type="spellStart"/>
      <w:r>
        <w:rPr>
          <w:b/>
          <w:sz w:val="28"/>
        </w:rPr>
        <w:t>asigură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menţinerea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ordinii</w:t>
      </w:r>
      <w:proofErr w:type="spellEnd"/>
      <w:r>
        <w:rPr>
          <w:b/>
          <w:sz w:val="28"/>
        </w:rPr>
        <w:t>,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condiţiile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regulamentului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5A5C2219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604"/>
        </w:tabs>
        <w:autoSpaceDE w:val="0"/>
        <w:autoSpaceDN w:val="0"/>
        <w:ind w:left="1" w:right="139" w:firstLine="278"/>
        <w:rPr>
          <w:b/>
          <w:sz w:val="28"/>
        </w:rPr>
      </w:pPr>
      <w:proofErr w:type="spellStart"/>
      <w:r>
        <w:rPr>
          <w:b/>
          <w:sz w:val="28"/>
        </w:rPr>
        <w:t>supune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votului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consilierilor</w:t>
      </w:r>
      <w:proofErr w:type="spellEnd"/>
      <w:r>
        <w:rPr>
          <w:b/>
          <w:spacing w:val="31"/>
          <w:sz w:val="28"/>
        </w:rPr>
        <w:t xml:space="preserve"> </w:t>
      </w:r>
      <w:proofErr w:type="spellStart"/>
      <w:r>
        <w:rPr>
          <w:b/>
          <w:sz w:val="28"/>
        </w:rPr>
        <w:t>locali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orice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problemă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care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intră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în</w:t>
      </w:r>
      <w:proofErr w:type="spellEnd"/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competenţa</w:t>
      </w:r>
      <w:proofErr w:type="spellEnd"/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 xml:space="preserve">de </w:t>
      </w:r>
      <w:proofErr w:type="spellStart"/>
      <w:r>
        <w:rPr>
          <w:b/>
          <w:sz w:val="28"/>
        </w:rPr>
        <w:t>soluţionare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local;</w:t>
      </w:r>
    </w:p>
    <w:p w14:paraId="1B94FC71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577"/>
        </w:tabs>
        <w:autoSpaceDE w:val="0"/>
        <w:autoSpaceDN w:val="0"/>
        <w:ind w:left="1" w:right="140" w:firstLine="278"/>
        <w:rPr>
          <w:b/>
          <w:sz w:val="28"/>
        </w:rPr>
      </w:pPr>
      <w:proofErr w:type="spellStart"/>
      <w:r>
        <w:rPr>
          <w:b/>
          <w:sz w:val="28"/>
        </w:rPr>
        <w:t>aplică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dacă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este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cazul</w:t>
      </w:r>
      <w:proofErr w:type="spellEnd"/>
      <w:r>
        <w:rPr>
          <w:b/>
          <w:sz w:val="28"/>
        </w:rPr>
        <w:t>,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sancţiunile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233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alin</w:t>
      </w:r>
      <w:proofErr w:type="spellEnd"/>
      <w:r>
        <w:rPr>
          <w:b/>
          <w:sz w:val="28"/>
        </w:rPr>
        <w:t>.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(1)</w:t>
      </w:r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propune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aplicarea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unor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asemenea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sancţiuni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după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caz</w:t>
      </w:r>
      <w:proofErr w:type="spellEnd"/>
      <w:r>
        <w:rPr>
          <w:b/>
          <w:sz w:val="28"/>
        </w:rPr>
        <w:t>;</w:t>
      </w:r>
    </w:p>
    <w:p w14:paraId="3DA528FB" w14:textId="77777777" w:rsidR="006E6894" w:rsidRDefault="006E6894" w:rsidP="006E6894">
      <w:pPr>
        <w:pStyle w:val="Listparagraf"/>
        <w:widowControl w:val="0"/>
        <w:numPr>
          <w:ilvl w:val="1"/>
          <w:numId w:val="3"/>
        </w:numPr>
        <w:tabs>
          <w:tab w:val="left" w:pos="620"/>
        </w:tabs>
        <w:autoSpaceDE w:val="0"/>
        <w:autoSpaceDN w:val="0"/>
        <w:ind w:left="1" w:right="137" w:firstLine="278"/>
        <w:rPr>
          <w:b/>
          <w:sz w:val="28"/>
        </w:rPr>
      </w:pPr>
      <w:proofErr w:type="spellStart"/>
      <w:r>
        <w:rPr>
          <w:b/>
          <w:sz w:val="28"/>
        </w:rPr>
        <w:t>îndeplineşte</w:t>
      </w:r>
      <w:proofErr w:type="spellEnd"/>
      <w:r>
        <w:rPr>
          <w:b/>
          <w:spacing w:val="34"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atribuţii</w:t>
      </w:r>
      <w:proofErr w:type="spellEnd"/>
      <w:r>
        <w:rPr>
          <w:b/>
          <w:spacing w:val="38"/>
          <w:sz w:val="28"/>
        </w:rPr>
        <w:t xml:space="preserve"> </w:t>
      </w:r>
      <w:proofErr w:type="spellStart"/>
      <w:r>
        <w:rPr>
          <w:b/>
          <w:sz w:val="28"/>
        </w:rPr>
        <w:t>prevăzute</w:t>
      </w:r>
      <w:proofErr w:type="spellEnd"/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lege</w:t>
      </w:r>
      <w:proofErr w:type="spellEnd"/>
      <w:r>
        <w:rPr>
          <w:b/>
          <w:sz w:val="28"/>
        </w:rPr>
        <w:t>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6"/>
          <w:sz w:val="28"/>
        </w:rPr>
        <w:t xml:space="preserve"> </w:t>
      </w:r>
      <w:proofErr w:type="spellStart"/>
      <w:r>
        <w:rPr>
          <w:b/>
          <w:sz w:val="28"/>
        </w:rPr>
        <w:t>regulamentul</w:t>
      </w:r>
      <w:proofErr w:type="spellEnd"/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37"/>
          <w:sz w:val="28"/>
        </w:rPr>
        <w:t xml:space="preserve"> </w:t>
      </w:r>
      <w:proofErr w:type="spellStart"/>
      <w:r>
        <w:rPr>
          <w:b/>
          <w:sz w:val="28"/>
        </w:rPr>
        <w:t>organizare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şi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funcţionare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consiliului</w:t>
      </w:r>
      <w:proofErr w:type="spellEnd"/>
      <w:r>
        <w:rPr>
          <w:b/>
          <w:sz w:val="28"/>
        </w:rPr>
        <w:t xml:space="preserve"> local </w:t>
      </w:r>
      <w:proofErr w:type="spellStart"/>
      <w:r>
        <w:rPr>
          <w:b/>
          <w:sz w:val="28"/>
        </w:rPr>
        <w:t>sau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alte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însărcinări</w:t>
      </w:r>
      <w:proofErr w:type="spellEnd"/>
      <w:r>
        <w:rPr>
          <w:b/>
          <w:sz w:val="28"/>
        </w:rPr>
        <w:t xml:space="preserve"> date de </w:t>
      </w:r>
      <w:proofErr w:type="spellStart"/>
      <w:r>
        <w:rPr>
          <w:b/>
          <w:sz w:val="28"/>
        </w:rPr>
        <w:t>către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consiliul</w:t>
      </w:r>
      <w:proofErr w:type="spellEnd"/>
      <w:r>
        <w:rPr>
          <w:b/>
          <w:sz w:val="28"/>
        </w:rPr>
        <w:t xml:space="preserve"> local.</w:t>
      </w:r>
    </w:p>
    <w:p w14:paraId="04220C4A" w14:textId="4F7E9A5C" w:rsidR="006E6894" w:rsidRDefault="006E6894" w:rsidP="006E6894">
      <w:pPr>
        <w:spacing w:before="263"/>
        <w:ind w:left="1" w:right="136" w:firstLine="708"/>
        <w:jc w:val="both"/>
        <w:rPr>
          <w:sz w:val="28"/>
        </w:rPr>
      </w:pPr>
      <w:proofErr w:type="spellStart"/>
      <w:r>
        <w:rPr>
          <w:sz w:val="28"/>
        </w:rPr>
        <w:t>Supunem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spre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analiză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proiectul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hotărâre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alegerea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unui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consilier</w:t>
      </w:r>
      <w:proofErr w:type="spellEnd"/>
      <w:r>
        <w:rPr>
          <w:sz w:val="28"/>
        </w:rPr>
        <w:t xml:space="preserve">, </w:t>
      </w:r>
      <w:proofErr w:type="spellStart"/>
      <w:r>
        <w:rPr>
          <w:b/>
          <w:sz w:val="28"/>
        </w:rPr>
        <w:t>președinte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ședință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care </w:t>
      </w:r>
      <w:proofErr w:type="spellStart"/>
      <w:r>
        <w:rPr>
          <w:sz w:val="28"/>
        </w:rPr>
        <w:t>să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conducă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lucrarile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ședințelor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perioada</w:t>
      </w:r>
      <w:proofErr w:type="spellEnd"/>
      <w:r>
        <w:rPr>
          <w:sz w:val="28"/>
        </w:rPr>
        <w:t xml:space="preserve"> de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3 </w:t>
      </w:r>
      <w:proofErr w:type="spellStart"/>
      <w:r>
        <w:rPr>
          <w:sz w:val="28"/>
        </w:rPr>
        <w:t>luni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începând</w:t>
      </w:r>
      <w:proofErr w:type="spellEnd"/>
      <w:r>
        <w:rPr>
          <w:sz w:val="28"/>
        </w:rPr>
        <w:t xml:space="preserve"> cu luna </w:t>
      </w:r>
      <w:r w:rsidR="00C726D0">
        <w:rPr>
          <w:sz w:val="28"/>
        </w:rPr>
        <w:t>NOIEMBRIE</w:t>
      </w:r>
      <w:r>
        <w:rPr>
          <w:sz w:val="28"/>
        </w:rPr>
        <w:t xml:space="preserve"> 2025.</w:t>
      </w:r>
    </w:p>
    <w:p w14:paraId="293E23F6" w14:textId="77777777" w:rsidR="006E6894" w:rsidRDefault="006E6894" w:rsidP="006E6894">
      <w:pPr>
        <w:pStyle w:val="Corptext"/>
        <w:spacing w:before="3"/>
        <w:rPr>
          <w:b/>
        </w:rPr>
      </w:pPr>
    </w:p>
    <w:p w14:paraId="4FF66D3B" w14:textId="77777777" w:rsidR="006E6894" w:rsidRDefault="006E6894" w:rsidP="006E6894">
      <w:pPr>
        <w:pStyle w:val="Corptext"/>
        <w:ind w:left="2560" w:right="2701"/>
        <w:jc w:val="center"/>
      </w:pPr>
      <w:r>
        <w:t>Secretar</w:t>
      </w:r>
      <w:r>
        <w:rPr>
          <w:spacing w:val="-7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U.A.T</w:t>
      </w:r>
      <w:r>
        <w:rPr>
          <w:spacing w:val="-10"/>
        </w:rPr>
        <w:t xml:space="preserve"> </w:t>
      </w:r>
      <w:r>
        <w:t>BOZIENI</w:t>
      </w:r>
    </w:p>
    <w:p w14:paraId="3BC95A9C" w14:textId="77777777" w:rsidR="006E6894" w:rsidRDefault="006E6894" w:rsidP="006E6894">
      <w:pPr>
        <w:pStyle w:val="Corptext"/>
        <w:ind w:left="2560" w:right="2701"/>
        <w:jc w:val="center"/>
      </w:pPr>
      <w:r>
        <w:t>Elena Timofte</w:t>
      </w:r>
    </w:p>
    <w:p w14:paraId="3C4E7FD4" w14:textId="77777777" w:rsidR="00B81719" w:rsidRDefault="00B81719"/>
    <w:p w14:paraId="64973562" w14:textId="77777777" w:rsidR="00DC6168" w:rsidRDefault="00DC6168"/>
    <w:p w14:paraId="347EA981" w14:textId="77777777" w:rsidR="00DC6168" w:rsidRDefault="00DC6168"/>
    <w:p w14:paraId="0E208F5A" w14:textId="77777777" w:rsidR="00DC6168" w:rsidRDefault="00DC6168"/>
    <w:p w14:paraId="2753323F" w14:textId="77777777" w:rsidR="00DC6168" w:rsidRDefault="00DC6168"/>
    <w:p w14:paraId="5929AFE2" w14:textId="77777777" w:rsidR="00DC6168" w:rsidRDefault="00DC6168"/>
    <w:p w14:paraId="43ED4977" w14:textId="77777777" w:rsidR="00DC6168" w:rsidRDefault="00DC6168"/>
    <w:p w14:paraId="7BC1C678" w14:textId="77777777" w:rsidR="00DC6168" w:rsidRDefault="00DC6168"/>
    <w:p w14:paraId="03B90C1F" w14:textId="77777777" w:rsidR="00DC6168" w:rsidRDefault="00DC6168"/>
    <w:p w14:paraId="0336569E" w14:textId="77777777" w:rsidR="00DC6168" w:rsidRDefault="00DC6168"/>
    <w:p w14:paraId="2371893D" w14:textId="77777777" w:rsidR="00DC6168" w:rsidRDefault="00DC6168"/>
    <w:p w14:paraId="459D27E7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  <w:r w:rsidRPr="004B5DCC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lastRenderedPageBreak/>
        <w:t>ROMANIA</w:t>
      </w:r>
    </w:p>
    <w:p w14:paraId="3910944C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  <w:r w:rsidRPr="004B5DCC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>JUDEŢUL NEAMT</w:t>
      </w:r>
    </w:p>
    <w:p w14:paraId="4C15F71C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  <w:r w:rsidRPr="004B5DCC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>CONSILIUL LOCALCOMUNA BOZIENI</w:t>
      </w:r>
    </w:p>
    <w:p w14:paraId="01B5BC4D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5262DEDE" w14:textId="311E935D" w:rsidR="00DC6168" w:rsidRPr="004F1B85" w:rsidRDefault="00DC6168" w:rsidP="004F1B85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  <w:r w:rsidRPr="004B5DCC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 xml:space="preserve">                                                                 PROIECT</w:t>
      </w:r>
      <w:r w:rsidR="004F1B85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 xml:space="preserve"> DE  </w:t>
      </w:r>
      <w:r w:rsidRPr="004F1B85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>HOTĂRÂRE</w:t>
      </w:r>
      <w:r w:rsidR="004F1B85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 xml:space="preserve"> NR.3 DIN 20.11.2025</w:t>
      </w:r>
    </w:p>
    <w:p w14:paraId="360CC0AB" w14:textId="6CDA84FF" w:rsidR="00DC6168" w:rsidRPr="004B5DCC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rFonts w:eastAsia="SimSun" w:cs="Arial Unicode MS"/>
          <w:kern w:val="3"/>
          <w:sz w:val="28"/>
          <w:szCs w:val="28"/>
          <w:lang w:eastAsia="zh-CN" w:bidi="hi-IN"/>
        </w:rPr>
      </w:pP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privind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aprobarea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prelungirii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contractului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 de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servicii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juridice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de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consultanta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,de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asistenta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si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/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sau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 de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reprezentare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 a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Unitatii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Administrativ_Teritoriale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Bozieni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, nr.3895 din 02.12.2020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si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modificarea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onorariului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lunar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prin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actul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>aditional</w:t>
      </w:r>
      <w:proofErr w:type="spellEnd"/>
      <w:r w:rsidRPr="004B5DCC">
        <w:rPr>
          <w:rFonts w:eastAsia="SimSun" w:cs="Arial Unicode MS"/>
          <w:kern w:val="3"/>
          <w:sz w:val="28"/>
          <w:szCs w:val="28"/>
          <w:lang w:eastAsia="zh-CN" w:bidi="hi-IN"/>
        </w:rPr>
        <w:t xml:space="preserve"> nr.</w:t>
      </w:r>
      <w:r w:rsidR="00375188">
        <w:rPr>
          <w:rFonts w:eastAsia="SimSun" w:cs="Arial Unicode MS"/>
          <w:kern w:val="3"/>
          <w:sz w:val="28"/>
          <w:szCs w:val="28"/>
          <w:lang w:eastAsia="zh-CN" w:bidi="hi-IN"/>
        </w:rPr>
        <w:t>5</w:t>
      </w:r>
    </w:p>
    <w:p w14:paraId="224827AE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Consiliul Local al comunei Bozieni ,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judetul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Neamt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>;</w:t>
      </w:r>
    </w:p>
    <w:p w14:paraId="45270398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Avand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in vedere :</w:t>
      </w:r>
    </w:p>
    <w:p w14:paraId="04C1BFB4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-prevederile art.1 alin.1 si 2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lit.b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din O.U.G nr.26/2012 privind unele masuri de reducere a cheltuielilor publice si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intarirea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disciplinei financiare si  de modificare si completare a unor acte normative;</w:t>
      </w:r>
    </w:p>
    <w:p w14:paraId="17E41BEF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-prevederile Legii nr.98/20l6 privind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achiziliile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publice si ale H.G.nr.395 /2016 pentru aprobarea Normelor metodologice de aplicare a prevederilor referitoare la atribuirea contractului de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achizilie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publica/acordului - cadru din Legea nr. 98/20l6  privind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achiziliile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publice </w:t>
      </w:r>
    </w:p>
    <w:p w14:paraId="25105480" w14:textId="5B6FE745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Examinand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raportul de aprobare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intocmit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de  primarul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com.Bozieni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, raportul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compartimentu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lui de specialitate  si avizele  comisiilor de specialitate din cadrul consiliului local</w:t>
      </w:r>
      <w:r w:rsidR="00375188">
        <w:rPr>
          <w:rFonts w:eastAsia="SimSun" w:cs="Arial Unicode MS"/>
          <w:kern w:val="3"/>
          <w:lang w:val="ro-RO" w:eastAsia="zh-CN" w:bidi="hi-IN"/>
        </w:rPr>
        <w:t xml:space="preserve"> </w:t>
      </w:r>
      <w:r w:rsidRPr="004B5DCC">
        <w:rPr>
          <w:rFonts w:eastAsia="SimSun" w:cs="Arial Unicode MS"/>
          <w:kern w:val="3"/>
          <w:lang w:val="ro-RO" w:eastAsia="zh-CN" w:bidi="hi-IN"/>
        </w:rPr>
        <w:t>Bozieni</w:t>
      </w:r>
    </w:p>
    <w:p w14:paraId="7E868092" w14:textId="77777777" w:rsidR="00DC6168" w:rsidRPr="004B5DCC" w:rsidRDefault="00DC6168" w:rsidP="00DC6168">
      <w:pPr>
        <w:jc w:val="both"/>
        <w:rPr>
          <w:lang w:val="ro-RO" w:eastAsia="ro-RO"/>
        </w:rPr>
      </w:pPr>
      <w:r w:rsidRPr="004B5DCC">
        <w:rPr>
          <w:shd w:val="clear" w:color="auto" w:fill="FFFFFF"/>
          <w:lang w:val="ro-RO" w:eastAsia="ro-RO"/>
        </w:rPr>
        <w:t xml:space="preserve">         În temeiul prevederilor art. 129, alin. 1 </w:t>
      </w:r>
      <w:proofErr w:type="spellStart"/>
      <w:r w:rsidRPr="004B5DCC">
        <w:rPr>
          <w:shd w:val="clear" w:color="auto" w:fill="FFFFFF"/>
          <w:lang w:val="ro-RO" w:eastAsia="ro-RO"/>
        </w:rPr>
        <w:t>şi</w:t>
      </w:r>
      <w:proofErr w:type="spellEnd"/>
      <w:r w:rsidRPr="004B5DCC">
        <w:rPr>
          <w:shd w:val="clear" w:color="auto" w:fill="FFFFFF"/>
          <w:lang w:val="ro-RO" w:eastAsia="ro-RO"/>
        </w:rPr>
        <w:t xml:space="preserve"> alin. 14, art. 196, alin. 1, lit. a, din OUG nr.57/2019, privind Codul Administrativ</w:t>
      </w:r>
      <w:r w:rsidRPr="004B5DCC">
        <w:rPr>
          <w:lang w:val="ro-RO" w:eastAsia="ro-RO"/>
        </w:rPr>
        <w:t>;</w:t>
      </w:r>
    </w:p>
    <w:p w14:paraId="08FF6B96" w14:textId="77777777" w:rsidR="00DC6168" w:rsidRPr="004B5DCC" w:rsidRDefault="00DC6168" w:rsidP="00DC6168">
      <w:pPr>
        <w:rPr>
          <w:lang w:val="ro-RO" w:eastAsia="ro-RO"/>
        </w:rPr>
      </w:pPr>
    </w:p>
    <w:p w14:paraId="49CF076C" w14:textId="77777777" w:rsidR="00DC6168" w:rsidRPr="004B5DCC" w:rsidRDefault="00DC6168" w:rsidP="00DC6168">
      <w:pPr>
        <w:jc w:val="center"/>
        <w:rPr>
          <w:lang w:val="ro-RO" w:eastAsia="ro-RO"/>
        </w:rPr>
      </w:pPr>
      <w:r w:rsidRPr="004B5DCC">
        <w:rPr>
          <w:lang w:val="ro-RO" w:eastAsia="ro-RO"/>
        </w:rPr>
        <w:t>H O T A R A S T E:</w:t>
      </w:r>
    </w:p>
    <w:p w14:paraId="265CA156" w14:textId="77777777" w:rsidR="00DC6168" w:rsidRPr="004B5DCC" w:rsidRDefault="00DC6168" w:rsidP="00DC6168">
      <w:pPr>
        <w:jc w:val="both"/>
        <w:rPr>
          <w:lang w:val="ro-RO" w:eastAsia="ro-RO"/>
        </w:rPr>
      </w:pPr>
    </w:p>
    <w:p w14:paraId="4AA637AF" w14:textId="3D4706EB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    Art. 1 Se aproba prelungirea contractului  de servicii juridice de consultanta ,de asistenta si/sau  de reprezentare  a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Unitatii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Administrativ_Teritoriale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Bozieni  nr.3895 din 02.12.2020 </w:t>
      </w:r>
      <w:r>
        <w:rPr>
          <w:rFonts w:eastAsia="SimSun" w:cs="Arial Unicode MS"/>
          <w:kern w:val="3"/>
          <w:lang w:val="ro-RO" w:eastAsia="zh-CN" w:bidi="hi-IN"/>
        </w:rPr>
        <w:t>si  modificarea onorariului lunar la suma de 4000 lei</w:t>
      </w:r>
      <w:r w:rsidRPr="004B5DCC">
        <w:rPr>
          <w:rFonts w:eastAsia="SimSun" w:cs="Arial Unicode MS"/>
          <w:kern w:val="3"/>
          <w:lang w:val="ro-RO" w:eastAsia="zh-CN" w:bidi="hi-IN"/>
        </w:rPr>
        <w:t xml:space="preserve"> prin actul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aditional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nr. </w:t>
      </w:r>
      <w:r w:rsidR="004F1B85">
        <w:rPr>
          <w:rFonts w:eastAsia="SimSun" w:cs="Arial Unicode MS"/>
          <w:kern w:val="3"/>
          <w:lang w:val="ro-RO" w:eastAsia="zh-CN" w:bidi="hi-IN"/>
        </w:rPr>
        <w:t>5</w:t>
      </w:r>
      <w:r w:rsidRPr="004B5DCC">
        <w:rPr>
          <w:rFonts w:eastAsia="SimSun" w:cs="Arial Unicode MS"/>
          <w:kern w:val="3"/>
          <w:lang w:val="ro-RO" w:eastAsia="zh-CN" w:bidi="hi-IN"/>
        </w:rPr>
        <w:t xml:space="preserve"> ,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prevazut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in anexa la prezenta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hotarare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>,</w:t>
      </w:r>
    </w:p>
    <w:p w14:paraId="65B30D70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  Art.2. (l)Se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imputerniceste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Primarul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com.Bozieni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,d-l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Arghiropol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Octavian -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Danut,sa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semneze actul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aditional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la contractul nr.3895 din 02.12.2020 </w:t>
      </w:r>
    </w:p>
    <w:p w14:paraId="21176BDD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             (2)Cheltuielile necesare in vederea ducerii la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indeplinire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a prezentei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hotarari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vor fi suportate din bugetul local de comunei Bozieni. </w:t>
      </w:r>
    </w:p>
    <w:p w14:paraId="1A91BF86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</w:p>
    <w:p w14:paraId="646D4108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  Art. 3 Primarul comunei Bozieni va duce la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indeplinire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prevederile prezentei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hotarari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. </w:t>
      </w:r>
    </w:p>
    <w:p w14:paraId="4E64C970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b/>
          <w:kern w:val="3"/>
          <w:lang w:val="ro-RO" w:eastAsia="zh-CN" w:bidi="hi-IN"/>
        </w:rPr>
      </w:pPr>
      <w:r w:rsidRPr="004B5DCC">
        <w:rPr>
          <w:rFonts w:eastAsia="SimSun" w:cs="Arial Unicode MS"/>
          <w:b/>
          <w:kern w:val="3"/>
          <w:lang w:val="ro-RO" w:eastAsia="zh-CN" w:bidi="hi-IN"/>
        </w:rPr>
        <w:t xml:space="preserve">                   </w:t>
      </w:r>
    </w:p>
    <w:p w14:paraId="0B90BF5B" w14:textId="77777777" w:rsidR="00DC6168" w:rsidRPr="004B5DCC" w:rsidRDefault="00DC6168" w:rsidP="00DC6168">
      <w:pPr>
        <w:widowControl w:val="0"/>
        <w:suppressAutoHyphens/>
        <w:autoSpaceDN w:val="0"/>
        <w:ind w:left="432"/>
        <w:jc w:val="both"/>
        <w:rPr>
          <w:rFonts w:eastAsia="SimSun" w:cs="Arial Unicode MS"/>
          <w:kern w:val="3"/>
          <w:lang w:val="ro-RO" w:eastAsia="zh-CN" w:bidi="hi-IN"/>
        </w:rPr>
      </w:pPr>
      <w:r w:rsidRPr="004B5DCC">
        <w:rPr>
          <w:rFonts w:eastAsia="SimSun" w:cs="Arial Unicode MS"/>
          <w:kern w:val="3"/>
          <w:lang w:val="ro-RO" w:eastAsia="zh-CN" w:bidi="hi-IN"/>
        </w:rPr>
        <w:t xml:space="preserve">           Art. 4 Secretarul comunei va comunica prezenta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hotarare:Instituliei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prefectului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Judetul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Neamt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, primarului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com.Bozieni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si biroului contabilitate </w:t>
      </w:r>
      <w:proofErr w:type="spellStart"/>
      <w:r w:rsidRPr="004B5DCC">
        <w:rPr>
          <w:rFonts w:eastAsia="SimSun" w:cs="Arial Unicode MS"/>
          <w:kern w:val="3"/>
          <w:lang w:val="ro-RO" w:eastAsia="zh-CN" w:bidi="hi-IN"/>
        </w:rPr>
        <w:t>financiar,impozite</w:t>
      </w:r>
      <w:proofErr w:type="spellEnd"/>
      <w:r w:rsidRPr="004B5DCC">
        <w:rPr>
          <w:rFonts w:eastAsia="SimSun" w:cs="Arial Unicode MS"/>
          <w:kern w:val="3"/>
          <w:lang w:val="ro-RO" w:eastAsia="zh-CN" w:bidi="hi-IN"/>
        </w:rPr>
        <w:t xml:space="preserve"> si taxe -locale. </w:t>
      </w:r>
    </w:p>
    <w:p w14:paraId="4B09CE97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</w:t>
      </w:r>
      <w:proofErr w:type="spellStart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>Initiator</w:t>
      </w:r>
      <w:proofErr w:type="spellEnd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>,</w:t>
      </w:r>
    </w:p>
    <w:p w14:paraId="52474A1A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  Primar,                                                       Avizat pentru legalitate,</w:t>
      </w:r>
    </w:p>
    <w:p w14:paraId="13F299B8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</w:t>
      </w:r>
      <w:proofErr w:type="spellStart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>Arghiropol</w:t>
      </w:r>
      <w:proofErr w:type="spellEnd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Octavian </w:t>
      </w:r>
      <w:proofErr w:type="spellStart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>Danut</w:t>
      </w:r>
      <w:proofErr w:type="spellEnd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                Secretar general,</w:t>
      </w:r>
    </w:p>
    <w:p w14:paraId="5CFFEC40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ab/>
        <w:t xml:space="preserve">                                                                                               Elena Timofte</w:t>
      </w:r>
    </w:p>
    <w:p w14:paraId="61174D3B" w14:textId="77777777" w:rsidR="00DC6168" w:rsidRPr="004B5DCC" w:rsidRDefault="00DC6168" w:rsidP="00DC6168">
      <w:pPr>
        <w:jc w:val="both"/>
        <w:rPr>
          <w:sz w:val="22"/>
          <w:szCs w:val="22"/>
          <w:lang w:val="ro-RO" w:eastAsia="ro-RO"/>
        </w:rPr>
      </w:pPr>
    </w:p>
    <w:p w14:paraId="55FAC58C" w14:textId="77777777" w:rsidR="00DC6168" w:rsidRPr="00A54E6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  <w:t xml:space="preserve">                                                              </w:t>
      </w:r>
    </w:p>
    <w:p w14:paraId="10796208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1BB27C0A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294D48C7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14EDB62A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7E7221C0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7B85C14D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55559F3B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50CA88CD" w14:textId="77777777" w:rsidR="00DC6168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sz w:val="22"/>
          <w:szCs w:val="22"/>
          <w:lang w:val="ro-RO"/>
        </w:rPr>
      </w:pPr>
    </w:p>
    <w:p w14:paraId="04EF0FAC" w14:textId="77777777" w:rsidR="00DC6168" w:rsidRPr="00477697" w:rsidRDefault="00DC6168" w:rsidP="00DC6168">
      <w:p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b/>
          <w:color w:val="00000A"/>
          <w:lang w:val="ro-RO"/>
        </w:rPr>
      </w:pPr>
    </w:p>
    <w:p w14:paraId="6238DBE0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25903D4A" w14:textId="77777777" w:rsidR="004F1B85" w:rsidRDefault="004F1B85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4500BF40" w14:textId="77777777" w:rsidR="00DC6168" w:rsidRDefault="00DC6168" w:rsidP="00DC6168">
      <w:pPr>
        <w:pStyle w:val="Frspaiere"/>
        <w:rPr>
          <w:sz w:val="28"/>
          <w:szCs w:val="28"/>
        </w:rPr>
      </w:pPr>
    </w:p>
    <w:p w14:paraId="48B5D750" w14:textId="77777777" w:rsidR="00DC6168" w:rsidRDefault="00DC6168" w:rsidP="00DC6168">
      <w:pPr>
        <w:pStyle w:val="Frspaiere"/>
        <w:rPr>
          <w:sz w:val="28"/>
          <w:szCs w:val="28"/>
        </w:rPr>
      </w:pPr>
    </w:p>
    <w:p w14:paraId="0311E278" w14:textId="77777777" w:rsidR="00DC6168" w:rsidRDefault="00DC6168" w:rsidP="00DC6168">
      <w:pPr>
        <w:pStyle w:val="Frspaiere"/>
        <w:rPr>
          <w:sz w:val="18"/>
          <w:szCs w:val="18"/>
        </w:rPr>
      </w:pPr>
    </w:p>
    <w:p w14:paraId="6029D73B" w14:textId="77777777" w:rsidR="00DC6168" w:rsidRDefault="00DC6168" w:rsidP="00DC6168">
      <w:pPr>
        <w:pStyle w:val="Frspaiere"/>
        <w:rPr>
          <w:sz w:val="18"/>
          <w:szCs w:val="18"/>
        </w:rPr>
      </w:pPr>
    </w:p>
    <w:p w14:paraId="4032D0C5" w14:textId="77777777" w:rsidR="00DC6168" w:rsidRPr="0059553F" w:rsidRDefault="00DC6168" w:rsidP="00DC6168">
      <w:pPr>
        <w:pStyle w:val="Frspaiere"/>
        <w:rPr>
          <w:sz w:val="18"/>
          <w:szCs w:val="18"/>
        </w:rPr>
      </w:pPr>
    </w:p>
    <w:p w14:paraId="787FFA58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ROMANIA</w:t>
      </w:r>
    </w:p>
    <w:p w14:paraId="60B3E792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JUDEŢUL NEAMT</w:t>
      </w:r>
    </w:p>
    <w:p w14:paraId="70C7B190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COMUNA BOZIENI</w:t>
      </w:r>
    </w:p>
    <w:p w14:paraId="37F3E63C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SECRETAR</w:t>
      </w:r>
    </w:p>
    <w:p w14:paraId="22D46EA1" w14:textId="77777777" w:rsidR="00DC6168" w:rsidRPr="0059553F" w:rsidRDefault="00DC6168" w:rsidP="00DC6168">
      <w:pPr>
        <w:suppressAutoHyphens/>
        <w:autoSpaceDN w:val="0"/>
        <w:spacing w:after="160"/>
        <w:ind w:left="432"/>
        <w:contextualSpacing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</w:p>
    <w:p w14:paraId="4AA4E05E" w14:textId="77777777" w:rsidR="00DC6168" w:rsidRPr="0059553F" w:rsidRDefault="00DC6168" w:rsidP="00DC6168">
      <w:pPr>
        <w:ind w:left="1613" w:right="1676"/>
        <w:jc w:val="center"/>
        <w:rPr>
          <w:b/>
          <w:sz w:val="18"/>
          <w:szCs w:val="18"/>
          <w:lang w:val="ro-RO"/>
        </w:rPr>
      </w:pPr>
      <w:proofErr w:type="spellStart"/>
      <w:r w:rsidRPr="0059553F">
        <w:rPr>
          <w:b/>
          <w:sz w:val="18"/>
          <w:szCs w:val="18"/>
        </w:rPr>
        <w:t>Raport</w:t>
      </w:r>
      <w:proofErr w:type="spellEnd"/>
      <w:r w:rsidRPr="0059553F">
        <w:rPr>
          <w:b/>
          <w:spacing w:val="-2"/>
          <w:sz w:val="18"/>
          <w:szCs w:val="18"/>
        </w:rPr>
        <w:t xml:space="preserve"> </w:t>
      </w:r>
      <w:r w:rsidRPr="0059553F">
        <w:rPr>
          <w:b/>
          <w:sz w:val="18"/>
          <w:szCs w:val="18"/>
        </w:rPr>
        <w:t>de</w:t>
      </w:r>
      <w:r w:rsidRPr="0059553F">
        <w:rPr>
          <w:b/>
          <w:spacing w:val="-1"/>
          <w:sz w:val="18"/>
          <w:szCs w:val="18"/>
        </w:rPr>
        <w:t xml:space="preserve"> </w:t>
      </w:r>
      <w:proofErr w:type="spellStart"/>
      <w:r w:rsidRPr="0059553F">
        <w:rPr>
          <w:b/>
          <w:spacing w:val="-2"/>
          <w:sz w:val="18"/>
          <w:szCs w:val="18"/>
        </w:rPr>
        <w:t>specialitate</w:t>
      </w:r>
      <w:proofErr w:type="spellEnd"/>
    </w:p>
    <w:p w14:paraId="324053BC" w14:textId="0292C0A3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rFonts w:eastAsia="SimSun" w:cs="Arial Unicode MS"/>
          <w:kern w:val="3"/>
          <w:sz w:val="18"/>
          <w:szCs w:val="18"/>
          <w:lang w:eastAsia="zh-CN" w:bidi="hi-IN"/>
        </w:rPr>
      </w:pP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privind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aprobarea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privind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aprobarea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prelungirii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contractului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servicii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juridice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consultanta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,de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asistenta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/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sau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reprezentare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a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Unitatii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Administrativ_Teritoriale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Bozieni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, nr.3895 din 02.12.2020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modificarea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onorariului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lunar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prin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actul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aditional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nr5;</w:t>
      </w:r>
    </w:p>
    <w:p w14:paraId="68D9281D" w14:textId="77777777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sz w:val="18"/>
          <w:szCs w:val="18"/>
        </w:rPr>
      </w:pPr>
    </w:p>
    <w:p w14:paraId="6DE4D20D" w14:textId="77777777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sz w:val="18"/>
          <w:szCs w:val="18"/>
        </w:rPr>
      </w:pPr>
      <w:r w:rsidRPr="0059553F">
        <w:rPr>
          <w:sz w:val="18"/>
          <w:szCs w:val="18"/>
        </w:rPr>
        <w:t xml:space="preserve">Prin </w:t>
      </w:r>
      <w:proofErr w:type="spellStart"/>
      <w:r w:rsidRPr="0059553F">
        <w:rPr>
          <w:sz w:val="18"/>
          <w:szCs w:val="18"/>
        </w:rPr>
        <w:t>adresa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cabinetului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avocatura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aprobarea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achiziţionării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servicii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consultanţă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asistenţă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şi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prin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încheierea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unui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contract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asistență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un</w:t>
      </w:r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avocat </w:t>
      </w:r>
      <w:proofErr w:type="spellStart"/>
      <w:r w:rsidRPr="0059553F">
        <w:rPr>
          <w:sz w:val="18"/>
          <w:szCs w:val="18"/>
        </w:rPr>
        <w:t>specializat</w:t>
      </w:r>
      <w:proofErr w:type="spellEnd"/>
      <w:r w:rsidRPr="0059553F">
        <w:rPr>
          <w:sz w:val="18"/>
          <w:szCs w:val="18"/>
        </w:rPr>
        <w:t xml:space="preserve"> pe </w:t>
      </w:r>
      <w:proofErr w:type="spellStart"/>
      <w:r w:rsidRPr="0059553F">
        <w:rPr>
          <w:sz w:val="18"/>
          <w:szCs w:val="18"/>
        </w:rPr>
        <w:t>dreptul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muncii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administrativ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înscris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Tabloul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avocaților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definitivi</w:t>
      </w:r>
      <w:proofErr w:type="spellEnd"/>
      <w:r w:rsidRPr="0059553F">
        <w:rPr>
          <w:sz w:val="18"/>
          <w:szCs w:val="18"/>
        </w:rPr>
        <w:t>.</w:t>
      </w:r>
    </w:p>
    <w:p w14:paraId="7E5B1DAD" w14:textId="77777777" w:rsidR="00DC6168" w:rsidRPr="0059553F" w:rsidRDefault="00DC6168" w:rsidP="00DC6168">
      <w:pPr>
        <w:pStyle w:val="Corptext"/>
        <w:spacing w:before="1" w:line="276" w:lineRule="exact"/>
        <w:ind w:left="616"/>
        <w:jc w:val="both"/>
        <w:rPr>
          <w:sz w:val="18"/>
          <w:szCs w:val="18"/>
        </w:rPr>
      </w:pPr>
      <w:r w:rsidRPr="0059553F">
        <w:rPr>
          <w:sz w:val="18"/>
          <w:szCs w:val="18"/>
        </w:rPr>
        <w:t>În</w:t>
      </w:r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motivarea acestei solicitări,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se</w:t>
      </w:r>
      <w:r w:rsidRPr="0059553F">
        <w:rPr>
          <w:spacing w:val="-1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menţionează</w:t>
      </w:r>
      <w:proofErr w:type="spellEnd"/>
      <w:r w:rsidRPr="0059553F">
        <w:rPr>
          <w:spacing w:val="-2"/>
          <w:sz w:val="18"/>
          <w:szCs w:val="18"/>
        </w:rPr>
        <w:t xml:space="preserve"> </w:t>
      </w:r>
      <w:r w:rsidRPr="0059553F">
        <w:rPr>
          <w:sz w:val="18"/>
          <w:szCs w:val="18"/>
        </w:rPr>
        <w:t>faptul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că, la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nivelul </w:t>
      </w:r>
      <w:proofErr w:type="spellStart"/>
      <w:r w:rsidRPr="0059553F">
        <w:rPr>
          <w:spacing w:val="-2"/>
          <w:sz w:val="18"/>
          <w:szCs w:val="18"/>
        </w:rPr>
        <w:t>instituţiei</w:t>
      </w:r>
      <w:proofErr w:type="spellEnd"/>
      <w:r w:rsidRPr="0059553F">
        <w:rPr>
          <w:spacing w:val="-2"/>
          <w:sz w:val="18"/>
          <w:szCs w:val="18"/>
        </w:rPr>
        <w:t>:</w:t>
      </w:r>
    </w:p>
    <w:p w14:paraId="088E77DA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5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postul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consilier</w:t>
      </w:r>
      <w:proofErr w:type="spellEnd"/>
      <w:r w:rsidRPr="0059553F">
        <w:rPr>
          <w:sz w:val="18"/>
          <w:szCs w:val="18"/>
        </w:rPr>
        <w:t xml:space="preserve"> juridic din </w:t>
      </w:r>
      <w:proofErr w:type="spellStart"/>
      <w:r w:rsidRPr="0059553F">
        <w:rPr>
          <w:sz w:val="18"/>
          <w:szCs w:val="18"/>
        </w:rPr>
        <w:t>primariei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Bozieni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desfiintant</w:t>
      </w:r>
      <w:proofErr w:type="spellEnd"/>
      <w:r w:rsidRPr="0059553F">
        <w:rPr>
          <w:sz w:val="18"/>
          <w:szCs w:val="18"/>
        </w:rPr>
        <w:t xml:space="preserve"> .</w:t>
      </w:r>
    </w:p>
    <w:p w14:paraId="5C989F5D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5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problemele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spețele</w:t>
      </w:r>
      <w:proofErr w:type="spellEnd"/>
      <w:r w:rsidRPr="0059553F">
        <w:rPr>
          <w:sz w:val="18"/>
          <w:szCs w:val="18"/>
        </w:rPr>
        <w:t xml:space="preserve"> cu care se </w:t>
      </w:r>
      <w:proofErr w:type="spellStart"/>
      <w:r w:rsidRPr="0059553F">
        <w:rPr>
          <w:sz w:val="18"/>
          <w:szCs w:val="18"/>
        </w:rPr>
        <w:t>confruntă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expertiză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iar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volumul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complexitatea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acestora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continuă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să</w:t>
      </w:r>
      <w:proofErr w:type="spellEnd"/>
      <w:r w:rsidRPr="0059553F">
        <w:rPr>
          <w:sz w:val="18"/>
          <w:szCs w:val="18"/>
        </w:rPr>
        <w:t xml:space="preserve"> fie </w:t>
      </w:r>
      <w:proofErr w:type="spellStart"/>
      <w:r w:rsidRPr="0059553F">
        <w:rPr>
          <w:sz w:val="18"/>
          <w:szCs w:val="18"/>
        </w:rPr>
        <w:t>semnificative</w:t>
      </w:r>
      <w:proofErr w:type="spellEnd"/>
      <w:r w:rsidRPr="0059553F">
        <w:rPr>
          <w:sz w:val="18"/>
          <w:szCs w:val="18"/>
        </w:rPr>
        <w:t>;</w:t>
      </w:r>
    </w:p>
    <w:p w14:paraId="6626A353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6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numărul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dosarelor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aflate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pe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rolul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instanțelor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judecată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sunt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continuă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creștere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asigurată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personal</w:t>
      </w:r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specialitate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expertiză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domeniul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dreptului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muncii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special;</w:t>
      </w:r>
    </w:p>
    <w:p w14:paraId="7354A09C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43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necesitatea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armonizării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tuturor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documentelor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 ale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 xml:space="preserve"> cu </w:t>
      </w:r>
      <w:proofErr w:type="spellStart"/>
      <w:r w:rsidRPr="0059553F">
        <w:rPr>
          <w:sz w:val="18"/>
          <w:szCs w:val="18"/>
        </w:rPr>
        <w:t>legislația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acest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proces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necesitând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vaste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cunoștințe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experiență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</w:t>
      </w:r>
      <w:proofErr w:type="spellEnd"/>
      <w:r w:rsidRPr="0059553F">
        <w:rPr>
          <w:sz w:val="18"/>
          <w:szCs w:val="18"/>
        </w:rPr>
        <w:t>;</w:t>
      </w:r>
    </w:p>
    <w:p w14:paraId="10A26B5F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4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faptul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nevoia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consultanță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necesar</w:t>
      </w:r>
      <w:proofErr w:type="spellEnd"/>
      <w:r w:rsidRPr="0059553F">
        <w:rPr>
          <w:sz w:val="18"/>
          <w:szCs w:val="18"/>
        </w:rPr>
        <w:t xml:space="preserve"> a fi </w:t>
      </w:r>
      <w:proofErr w:type="spellStart"/>
      <w:r w:rsidRPr="0059553F">
        <w:rPr>
          <w:sz w:val="18"/>
          <w:szCs w:val="18"/>
        </w:rPr>
        <w:t>acoperită</w:t>
      </w:r>
      <w:proofErr w:type="spellEnd"/>
      <w:r w:rsidRPr="0059553F">
        <w:rPr>
          <w:sz w:val="18"/>
          <w:szCs w:val="18"/>
        </w:rPr>
        <w:t xml:space="preserve"> pe tot </w:t>
      </w:r>
      <w:proofErr w:type="spellStart"/>
      <w:r w:rsidRPr="0059553F">
        <w:rPr>
          <w:sz w:val="18"/>
          <w:szCs w:val="18"/>
        </w:rPr>
        <w:t>parcursul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anului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pentru</w:t>
      </w:r>
      <w:proofErr w:type="spellEnd"/>
      <w:r w:rsidRPr="0059553F">
        <w:rPr>
          <w:sz w:val="18"/>
          <w:szCs w:val="18"/>
        </w:rPr>
        <w:t xml:space="preserve">: </w:t>
      </w:r>
      <w:proofErr w:type="spellStart"/>
      <w:r w:rsidRPr="0059553F">
        <w:rPr>
          <w:sz w:val="18"/>
          <w:szCs w:val="18"/>
        </w:rPr>
        <w:t>renegocierea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colectiv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 la </w:t>
      </w:r>
      <w:proofErr w:type="spellStart"/>
      <w:r w:rsidRPr="0059553F">
        <w:rPr>
          <w:sz w:val="18"/>
          <w:szCs w:val="18"/>
        </w:rPr>
        <w:t>nivel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instituție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actualizarea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Regulamentului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actualizarea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Regulamentului</w:t>
      </w:r>
      <w:proofErr w:type="spellEnd"/>
      <w:r w:rsidRPr="0059553F">
        <w:rPr>
          <w:sz w:val="18"/>
          <w:szCs w:val="18"/>
        </w:rPr>
        <w:t xml:space="preserve"> intern, </w:t>
      </w:r>
      <w:proofErr w:type="spellStart"/>
      <w:r w:rsidRPr="0059553F">
        <w:rPr>
          <w:sz w:val="18"/>
          <w:szCs w:val="18"/>
        </w:rPr>
        <w:t>armonizarea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dispozițiilor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acte</w:t>
      </w:r>
      <w:proofErr w:type="spellEnd"/>
      <w:r w:rsidRPr="0059553F">
        <w:rPr>
          <w:sz w:val="18"/>
          <w:szCs w:val="18"/>
        </w:rPr>
        <w:t xml:space="preserve"> interne cu </w:t>
      </w:r>
      <w:proofErr w:type="spellStart"/>
      <w:r w:rsidRPr="0059553F">
        <w:rPr>
          <w:sz w:val="18"/>
          <w:szCs w:val="18"/>
        </w:rPr>
        <w:t>cele</w:t>
      </w:r>
      <w:proofErr w:type="spellEnd"/>
      <w:r w:rsidRPr="0059553F">
        <w:rPr>
          <w:sz w:val="18"/>
          <w:szCs w:val="18"/>
        </w:rPr>
        <w:t xml:space="preserve"> ale </w:t>
      </w:r>
      <w:proofErr w:type="spellStart"/>
      <w:r w:rsidRPr="0059553F">
        <w:rPr>
          <w:sz w:val="18"/>
          <w:szCs w:val="18"/>
        </w:rPr>
        <w:t>contractului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colectiv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la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nivel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institutie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redactarea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avizarea</w:t>
      </w:r>
      <w:proofErr w:type="spellEnd"/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din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juridic</w:t>
      </w:r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contractelor</w:t>
      </w:r>
      <w:proofErr w:type="spellEnd"/>
      <w:r w:rsidRPr="0059553F">
        <w:rPr>
          <w:sz w:val="18"/>
          <w:szCs w:val="18"/>
        </w:rPr>
        <w:t xml:space="preserve"> 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prestări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servicii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lucrări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achiziții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produse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precum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contractelor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drepturi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autor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pacing w:val="-2"/>
          <w:sz w:val="18"/>
          <w:szCs w:val="18"/>
        </w:rPr>
        <w:t>conexe</w:t>
      </w:r>
      <w:proofErr w:type="spellEnd"/>
      <w:r w:rsidRPr="0059553F">
        <w:rPr>
          <w:spacing w:val="-2"/>
          <w:sz w:val="18"/>
          <w:szCs w:val="18"/>
        </w:rPr>
        <w:t>;</w:t>
      </w:r>
    </w:p>
    <w:p w14:paraId="41FDE82A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9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asistența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necesară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sprijinirii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acțiunilor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măsurilor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legale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răspuns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ori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celor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inițiate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conducerea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>;</w:t>
      </w:r>
    </w:p>
    <w:p w14:paraId="44C06621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6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serviciile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acordate</w:t>
      </w:r>
      <w:proofErr w:type="spellEnd"/>
      <w:r w:rsidRPr="0059553F">
        <w:rPr>
          <w:sz w:val="18"/>
          <w:szCs w:val="18"/>
        </w:rPr>
        <w:t xml:space="preserve"> de un avocat </w:t>
      </w:r>
      <w:proofErr w:type="spellStart"/>
      <w:r w:rsidRPr="0059553F">
        <w:rPr>
          <w:sz w:val="18"/>
          <w:szCs w:val="18"/>
        </w:rPr>
        <w:t>ar</w:t>
      </w:r>
      <w:proofErr w:type="spellEnd"/>
      <w:r w:rsidRPr="0059553F">
        <w:rPr>
          <w:sz w:val="18"/>
          <w:szCs w:val="18"/>
        </w:rPr>
        <w:t xml:space="preserve"> fi </w:t>
      </w:r>
      <w:proofErr w:type="spellStart"/>
      <w:r w:rsidRPr="0059553F">
        <w:rPr>
          <w:sz w:val="18"/>
          <w:szCs w:val="18"/>
        </w:rPr>
        <w:t>mai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avantajoase</w:t>
      </w:r>
      <w:proofErr w:type="spellEnd"/>
      <w:r w:rsidRPr="0059553F">
        <w:rPr>
          <w:sz w:val="18"/>
          <w:szCs w:val="18"/>
        </w:rPr>
        <w:t xml:space="preserve"> din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z w:val="18"/>
          <w:szCs w:val="18"/>
        </w:rPr>
        <w:t xml:space="preserve"> economic </w:t>
      </w:r>
      <w:proofErr w:type="spellStart"/>
      <w:r w:rsidRPr="0059553F">
        <w:rPr>
          <w:sz w:val="18"/>
          <w:szCs w:val="18"/>
        </w:rPr>
        <w:t>față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angajarea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consilieri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juridici</w:t>
      </w:r>
      <w:proofErr w:type="spellEnd"/>
      <w:r w:rsidRPr="0059553F">
        <w:rPr>
          <w:sz w:val="18"/>
          <w:szCs w:val="18"/>
        </w:rPr>
        <w:t xml:space="preserve"> care </w:t>
      </w:r>
      <w:proofErr w:type="spellStart"/>
      <w:r w:rsidRPr="0059553F">
        <w:rPr>
          <w:sz w:val="18"/>
          <w:szCs w:val="18"/>
        </w:rPr>
        <w:t>să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asigure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întocmirea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avizarea</w:t>
      </w:r>
      <w:proofErr w:type="spellEnd"/>
      <w:r w:rsidRPr="0059553F">
        <w:rPr>
          <w:sz w:val="18"/>
          <w:szCs w:val="18"/>
        </w:rPr>
        <w:t xml:space="preserve"> din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z w:val="18"/>
          <w:szCs w:val="18"/>
        </w:rPr>
        <w:t xml:space="preserve"> a </w:t>
      </w:r>
      <w:proofErr w:type="spellStart"/>
      <w:r w:rsidRPr="0059553F">
        <w:rPr>
          <w:sz w:val="18"/>
          <w:szCs w:val="18"/>
        </w:rPr>
        <w:t>legalității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tuturor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documentelor</w:t>
      </w:r>
      <w:proofErr w:type="spellEnd"/>
      <w:r w:rsidRPr="0059553F">
        <w:rPr>
          <w:sz w:val="18"/>
          <w:szCs w:val="18"/>
        </w:rPr>
        <w:t xml:space="preserve"> cu </w:t>
      </w:r>
      <w:proofErr w:type="spellStart"/>
      <w:r w:rsidRPr="0059553F">
        <w:rPr>
          <w:sz w:val="18"/>
          <w:szCs w:val="18"/>
        </w:rPr>
        <w:t>caracter</w:t>
      </w:r>
      <w:proofErr w:type="spellEnd"/>
      <w:r w:rsidRPr="0059553F">
        <w:rPr>
          <w:sz w:val="18"/>
          <w:szCs w:val="18"/>
        </w:rPr>
        <w:t xml:space="preserve"> juridic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specifice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 xml:space="preserve"> (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contracte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salarizare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condiții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dosare</w:t>
      </w:r>
      <w:proofErr w:type="spellEnd"/>
      <w:r w:rsidRPr="0059553F">
        <w:rPr>
          <w:sz w:val="18"/>
          <w:szCs w:val="18"/>
        </w:rPr>
        <w:t xml:space="preserve">, CCM, </w:t>
      </w:r>
      <w:proofErr w:type="spellStart"/>
      <w:r w:rsidRPr="0059553F">
        <w:rPr>
          <w:sz w:val="18"/>
          <w:szCs w:val="18"/>
        </w:rPr>
        <w:t>decizii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contracte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achiziții</w:t>
      </w:r>
      <w:proofErr w:type="spellEnd"/>
      <w:r w:rsidRPr="0059553F">
        <w:rPr>
          <w:sz w:val="18"/>
          <w:szCs w:val="18"/>
        </w:rPr>
        <w:t xml:space="preserve">, etc.) un </w:t>
      </w:r>
      <w:proofErr w:type="spellStart"/>
      <w:r w:rsidRPr="0059553F">
        <w:rPr>
          <w:sz w:val="18"/>
          <w:szCs w:val="18"/>
        </w:rPr>
        <w:t>singur</w:t>
      </w:r>
      <w:proofErr w:type="spellEnd"/>
      <w:r w:rsidRPr="0059553F">
        <w:rPr>
          <w:sz w:val="18"/>
          <w:szCs w:val="18"/>
        </w:rPr>
        <w:t xml:space="preserve"> jurist </w:t>
      </w:r>
      <w:proofErr w:type="spellStart"/>
      <w:r w:rsidRPr="0059553F">
        <w:rPr>
          <w:sz w:val="18"/>
          <w:szCs w:val="18"/>
        </w:rPr>
        <w:t>neputând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acoperi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domenii</w:t>
      </w:r>
      <w:proofErr w:type="spellEnd"/>
      <w:r w:rsidRPr="0059553F">
        <w:rPr>
          <w:sz w:val="18"/>
          <w:szCs w:val="18"/>
        </w:rPr>
        <w:t>.</w:t>
      </w:r>
    </w:p>
    <w:p w14:paraId="241AD5C9" w14:textId="77777777" w:rsidR="00DC6168" w:rsidRPr="0059553F" w:rsidRDefault="00DC6168" w:rsidP="00DC6168">
      <w:pPr>
        <w:spacing w:before="272" w:line="276" w:lineRule="auto"/>
        <w:ind w:left="76" w:right="132" w:firstLine="417"/>
        <w:jc w:val="both"/>
        <w:rPr>
          <w:i/>
          <w:sz w:val="18"/>
          <w:szCs w:val="18"/>
        </w:rPr>
      </w:pPr>
      <w:r w:rsidRPr="0059553F">
        <w:rPr>
          <w:sz w:val="18"/>
          <w:szCs w:val="18"/>
        </w:rPr>
        <w:t xml:space="preserve">Art. I, </w:t>
      </w:r>
      <w:proofErr w:type="spellStart"/>
      <w:r w:rsidRPr="0059553F">
        <w:rPr>
          <w:sz w:val="18"/>
          <w:szCs w:val="18"/>
        </w:rPr>
        <w:t>alin</w:t>
      </w:r>
      <w:proofErr w:type="spellEnd"/>
      <w:r w:rsidRPr="0059553F">
        <w:rPr>
          <w:sz w:val="18"/>
          <w:szCs w:val="18"/>
        </w:rPr>
        <w:t xml:space="preserve">. (2) lit. b) din </w:t>
      </w:r>
      <w:proofErr w:type="spellStart"/>
      <w:r w:rsidRPr="0059553F">
        <w:rPr>
          <w:sz w:val="18"/>
          <w:szCs w:val="18"/>
        </w:rPr>
        <w:t>Ordonanța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urgență</w:t>
      </w:r>
      <w:proofErr w:type="spellEnd"/>
      <w:r w:rsidRPr="0059553F">
        <w:rPr>
          <w:sz w:val="18"/>
          <w:szCs w:val="18"/>
        </w:rPr>
        <w:t xml:space="preserve"> a </w:t>
      </w:r>
      <w:proofErr w:type="spellStart"/>
      <w:r w:rsidRPr="0059553F">
        <w:rPr>
          <w:sz w:val="18"/>
          <w:szCs w:val="18"/>
        </w:rPr>
        <w:t>Guvernului</w:t>
      </w:r>
      <w:proofErr w:type="spellEnd"/>
      <w:r w:rsidRPr="0059553F">
        <w:rPr>
          <w:sz w:val="18"/>
          <w:szCs w:val="18"/>
        </w:rPr>
        <w:t xml:space="preserve"> nr. 26 din 6 </w:t>
      </w:r>
      <w:proofErr w:type="spellStart"/>
      <w:r w:rsidRPr="0059553F">
        <w:rPr>
          <w:sz w:val="18"/>
          <w:szCs w:val="18"/>
        </w:rPr>
        <w:t>iunie</w:t>
      </w:r>
      <w:proofErr w:type="spellEnd"/>
      <w:r w:rsidRPr="0059553F">
        <w:rPr>
          <w:sz w:val="18"/>
          <w:szCs w:val="18"/>
        </w:rPr>
        <w:t xml:space="preserve"> 2012, </w:t>
      </w:r>
      <w:proofErr w:type="spellStart"/>
      <w:r w:rsidRPr="0059553F">
        <w:rPr>
          <w:i/>
          <w:sz w:val="18"/>
          <w:szCs w:val="18"/>
        </w:rPr>
        <w:t>privind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unele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măsuri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reducere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cheltuielilor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întărirea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disciplinei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financiare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modificare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completare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unor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acte</w:t>
      </w:r>
      <w:proofErr w:type="spellEnd"/>
      <w:r w:rsidRPr="0059553F">
        <w:rPr>
          <w:i/>
          <w:sz w:val="18"/>
          <w:szCs w:val="18"/>
        </w:rPr>
        <w:t xml:space="preserve"> normative, </w:t>
      </w:r>
      <w:r w:rsidRPr="0059553F">
        <w:rPr>
          <w:sz w:val="18"/>
          <w:szCs w:val="18"/>
        </w:rPr>
        <w:t xml:space="preserve">cu </w:t>
      </w:r>
      <w:proofErr w:type="spellStart"/>
      <w:r w:rsidRPr="0059553F">
        <w:rPr>
          <w:sz w:val="18"/>
          <w:szCs w:val="18"/>
        </w:rPr>
        <w:t>modificările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şi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completările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ulterioare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prevede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i/>
          <w:sz w:val="18"/>
          <w:szCs w:val="18"/>
        </w:rPr>
        <w:t>:</w:t>
      </w:r>
    </w:p>
    <w:p w14:paraId="348832AC" w14:textId="77777777" w:rsidR="00DC6168" w:rsidRPr="0059553F" w:rsidRDefault="00DC6168" w:rsidP="00DC6168">
      <w:pPr>
        <w:spacing w:before="72" w:line="276" w:lineRule="auto"/>
        <w:ind w:left="76" w:right="133" w:firstLine="540"/>
        <w:jc w:val="both"/>
        <w:rPr>
          <w:i/>
          <w:sz w:val="18"/>
          <w:szCs w:val="18"/>
        </w:rPr>
      </w:pPr>
      <w:r w:rsidRPr="0059553F">
        <w:rPr>
          <w:sz w:val="18"/>
          <w:szCs w:val="18"/>
        </w:rPr>
        <w:t>”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situaţii</w:t>
      </w:r>
      <w:proofErr w:type="spellEnd"/>
      <w:r w:rsidRPr="0059553F">
        <w:rPr>
          <w:b/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temeinic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justificate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care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activităţile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juridice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consultanţă</w:t>
      </w:r>
      <w:proofErr w:type="spellEnd"/>
      <w:r w:rsidRPr="0059553F">
        <w:rPr>
          <w:b/>
          <w:i/>
          <w:sz w:val="18"/>
          <w:szCs w:val="18"/>
        </w:rPr>
        <w:t>,</w:t>
      </w:r>
      <w:r w:rsidRPr="0059553F">
        <w:rPr>
          <w:b/>
          <w:i/>
          <w:spacing w:val="-8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asistenţă</w:t>
      </w:r>
      <w:proofErr w:type="spellEnd"/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şi</w:t>
      </w:r>
      <w:proofErr w:type="spellEnd"/>
      <w:r w:rsidRPr="0059553F">
        <w:rPr>
          <w:b/>
          <w:i/>
          <w:sz w:val="18"/>
          <w:szCs w:val="18"/>
        </w:rPr>
        <w:t>/</w:t>
      </w:r>
      <w:proofErr w:type="spellStart"/>
      <w:r w:rsidRPr="0059553F">
        <w:rPr>
          <w:b/>
          <w:i/>
          <w:sz w:val="18"/>
          <w:szCs w:val="18"/>
        </w:rPr>
        <w:t>sau</w:t>
      </w:r>
      <w:proofErr w:type="spellEnd"/>
      <w:r w:rsidRPr="0059553F">
        <w:rPr>
          <w:b/>
          <w:i/>
          <w:sz w:val="18"/>
          <w:szCs w:val="18"/>
        </w:rPr>
        <w:t xml:space="preserve"> de</w:t>
      </w:r>
      <w:r w:rsidRPr="0059553F">
        <w:rPr>
          <w:b/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reprezentare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necesare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autorităţilor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instituţiilor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prevăzute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la</w:t>
      </w:r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alin</w:t>
      </w:r>
      <w:proofErr w:type="spellEnd"/>
      <w:r w:rsidRPr="0059553F">
        <w:rPr>
          <w:i/>
          <w:sz w:val="18"/>
          <w:szCs w:val="18"/>
        </w:rPr>
        <w:t>.</w:t>
      </w:r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(1),</w:t>
      </w:r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nu</w:t>
      </w:r>
      <w:r w:rsidRPr="0059553F">
        <w:rPr>
          <w:b/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se</w:t>
      </w:r>
      <w:r w:rsidRPr="0059553F">
        <w:rPr>
          <w:b/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pot</w:t>
      </w:r>
      <w:r w:rsidRPr="0059553F">
        <w:rPr>
          <w:b/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asigura</w:t>
      </w:r>
      <w:proofErr w:type="spellEnd"/>
      <w:r w:rsidRPr="0059553F">
        <w:rPr>
          <w:b/>
          <w:i/>
          <w:sz w:val="18"/>
          <w:szCs w:val="18"/>
        </w:rPr>
        <w:t xml:space="preserve"> de</w:t>
      </w:r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către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personalul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specialitate</w:t>
      </w:r>
      <w:proofErr w:type="spellEnd"/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juridică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angajat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în</w:t>
      </w:r>
      <w:proofErr w:type="spellEnd"/>
      <w:r w:rsidRPr="0059553F">
        <w:rPr>
          <w:b/>
          <w:i/>
          <w:spacing w:val="-6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aceste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entităţi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pot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fi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achiziţionate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servicii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 xml:space="preserve">de </w:t>
      </w:r>
      <w:proofErr w:type="spellStart"/>
      <w:r w:rsidRPr="0059553F">
        <w:rPr>
          <w:i/>
          <w:sz w:val="18"/>
          <w:szCs w:val="18"/>
        </w:rPr>
        <w:t>această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natură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condiţiile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legii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numai</w:t>
      </w:r>
      <w:proofErr w:type="spellEnd"/>
      <w:r w:rsidRPr="0059553F">
        <w:rPr>
          <w:i/>
          <w:sz w:val="18"/>
          <w:szCs w:val="18"/>
        </w:rPr>
        <w:t xml:space="preserve"> cu </w:t>
      </w:r>
      <w:proofErr w:type="spellStart"/>
      <w:r w:rsidRPr="0059553F">
        <w:rPr>
          <w:i/>
          <w:sz w:val="18"/>
          <w:szCs w:val="18"/>
        </w:rPr>
        <w:t>aprobarea</w:t>
      </w:r>
      <w:proofErr w:type="spellEnd"/>
      <w:r w:rsidRPr="0059553F">
        <w:rPr>
          <w:i/>
          <w:sz w:val="18"/>
          <w:szCs w:val="18"/>
        </w:rPr>
        <w:t>:</w:t>
      </w:r>
    </w:p>
    <w:p w14:paraId="680CC23B" w14:textId="77777777" w:rsidR="00DC6168" w:rsidRPr="0059553F" w:rsidRDefault="00DC6168" w:rsidP="00DC6168">
      <w:pPr>
        <w:spacing w:line="276" w:lineRule="auto"/>
        <w:ind w:left="76" w:right="138" w:firstLine="240"/>
        <w:jc w:val="both"/>
        <w:rPr>
          <w:sz w:val="18"/>
          <w:szCs w:val="18"/>
        </w:rPr>
      </w:pPr>
      <w:r w:rsidRPr="0059553F">
        <w:rPr>
          <w:i/>
          <w:sz w:val="18"/>
          <w:szCs w:val="18"/>
        </w:rPr>
        <w:t>b)</w:t>
      </w:r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consiliilor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locale,</w:t>
      </w:r>
      <w:r w:rsidRPr="0059553F">
        <w:rPr>
          <w:i/>
          <w:spacing w:val="-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consiliilor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judeţene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sau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Consiliului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General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al</w:t>
      </w:r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Municipiului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Bucureşti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după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caz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pentru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autorităţile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instituţiile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ale </w:t>
      </w:r>
      <w:proofErr w:type="spellStart"/>
      <w:r w:rsidRPr="0059553F">
        <w:rPr>
          <w:i/>
          <w:sz w:val="18"/>
          <w:szCs w:val="18"/>
        </w:rPr>
        <w:t>administraţiei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locale.</w:t>
      </w:r>
      <w:r w:rsidRPr="0059553F">
        <w:rPr>
          <w:sz w:val="18"/>
          <w:szCs w:val="18"/>
        </w:rPr>
        <w:t>”</w:t>
      </w:r>
    </w:p>
    <w:p w14:paraId="4C8431CA" w14:textId="77777777" w:rsidR="00DC6168" w:rsidRPr="0059553F" w:rsidRDefault="00DC6168" w:rsidP="00DC6168">
      <w:pPr>
        <w:spacing w:line="276" w:lineRule="auto"/>
        <w:ind w:left="76" w:right="134" w:firstLine="707"/>
        <w:jc w:val="both"/>
        <w:rPr>
          <w:sz w:val="18"/>
          <w:szCs w:val="18"/>
        </w:rPr>
      </w:pPr>
      <w:r w:rsidRPr="0059553F">
        <w:rPr>
          <w:sz w:val="18"/>
          <w:szCs w:val="18"/>
        </w:rPr>
        <w:t xml:space="preserve">Prin </w:t>
      </w:r>
      <w:proofErr w:type="spellStart"/>
      <w:r w:rsidRPr="0059553F">
        <w:rPr>
          <w:sz w:val="18"/>
          <w:szCs w:val="18"/>
        </w:rPr>
        <w:t>urmare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față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aspectele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prezentate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mai</w:t>
      </w:r>
      <w:proofErr w:type="spellEnd"/>
      <w:r w:rsidRPr="0059553F">
        <w:rPr>
          <w:sz w:val="18"/>
          <w:szCs w:val="18"/>
        </w:rPr>
        <w:t xml:space="preserve"> sus,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special </w:t>
      </w:r>
      <w:proofErr w:type="spellStart"/>
      <w:r w:rsidRPr="0059553F">
        <w:rPr>
          <w:sz w:val="18"/>
          <w:szCs w:val="18"/>
        </w:rPr>
        <w:t>aceea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coroborat</w:t>
      </w:r>
      <w:proofErr w:type="spellEnd"/>
      <w:r w:rsidRPr="0059553F">
        <w:rPr>
          <w:spacing w:val="-2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2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prevederile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art.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I, </w:t>
      </w:r>
      <w:proofErr w:type="spellStart"/>
      <w:r w:rsidRPr="0059553F">
        <w:rPr>
          <w:sz w:val="18"/>
          <w:szCs w:val="18"/>
        </w:rPr>
        <w:t>alin</w:t>
      </w:r>
      <w:proofErr w:type="spellEnd"/>
      <w:r w:rsidRPr="0059553F">
        <w:rPr>
          <w:sz w:val="18"/>
          <w:szCs w:val="18"/>
        </w:rPr>
        <w:t>.</w:t>
      </w:r>
      <w:r w:rsidRPr="0059553F">
        <w:rPr>
          <w:spacing w:val="-10"/>
          <w:sz w:val="18"/>
          <w:szCs w:val="18"/>
        </w:rPr>
        <w:t xml:space="preserve"> </w:t>
      </w:r>
      <w:r w:rsidRPr="0059553F">
        <w:rPr>
          <w:sz w:val="18"/>
          <w:szCs w:val="18"/>
        </w:rPr>
        <w:t>(2),</w:t>
      </w:r>
      <w:r w:rsidRPr="0059553F">
        <w:rPr>
          <w:spacing w:val="-10"/>
          <w:sz w:val="18"/>
          <w:szCs w:val="18"/>
        </w:rPr>
        <w:t xml:space="preserve"> </w:t>
      </w:r>
      <w:r w:rsidRPr="0059553F">
        <w:rPr>
          <w:sz w:val="18"/>
          <w:szCs w:val="18"/>
        </w:rPr>
        <w:t>lit.</w:t>
      </w:r>
      <w:r w:rsidRPr="0059553F">
        <w:rPr>
          <w:spacing w:val="-9"/>
          <w:sz w:val="18"/>
          <w:szCs w:val="18"/>
        </w:rPr>
        <w:t xml:space="preserve"> </w:t>
      </w:r>
      <w:r w:rsidRPr="0059553F">
        <w:rPr>
          <w:sz w:val="18"/>
          <w:szCs w:val="18"/>
        </w:rPr>
        <w:t>b)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al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Ordonanței</w:t>
      </w:r>
      <w:proofErr w:type="spellEnd"/>
      <w:r w:rsidRPr="0059553F">
        <w:rPr>
          <w:i/>
          <w:spacing w:val="-10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de</w:t>
      </w:r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urgență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a</w:t>
      </w:r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Guvernului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nr.</w:t>
      </w:r>
      <w:r w:rsidRPr="0059553F">
        <w:rPr>
          <w:i/>
          <w:spacing w:val="-9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26/2012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privind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unele</w:t>
      </w:r>
      <w:proofErr w:type="spellEnd"/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măsuri</w:t>
      </w:r>
      <w:proofErr w:type="spellEnd"/>
      <w:r w:rsidRPr="0059553F">
        <w:rPr>
          <w:i/>
          <w:spacing w:val="-9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de</w:t>
      </w:r>
      <w:r w:rsidRPr="0059553F">
        <w:rPr>
          <w:i/>
          <w:spacing w:val="-11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reducere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cheltuielilor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întărirea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disciplinei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financiare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modificare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completare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unor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acte</w:t>
      </w:r>
      <w:proofErr w:type="spellEnd"/>
      <w:r w:rsidRPr="0059553F">
        <w:rPr>
          <w:i/>
          <w:sz w:val="18"/>
          <w:szCs w:val="18"/>
        </w:rPr>
        <w:t xml:space="preserve"> normative</w:t>
      </w:r>
      <w:r w:rsidRPr="0059553F">
        <w:rPr>
          <w:sz w:val="18"/>
          <w:szCs w:val="18"/>
        </w:rPr>
        <w:t xml:space="preserve">, cu </w:t>
      </w:r>
      <w:proofErr w:type="spellStart"/>
      <w:r w:rsidRPr="0059553F">
        <w:rPr>
          <w:sz w:val="18"/>
          <w:szCs w:val="18"/>
        </w:rPr>
        <w:t>modificările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completările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ulterioare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considerăm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legală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necesară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oportună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adoptarea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unei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hotărâri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consiliu</w:t>
      </w:r>
      <w:proofErr w:type="spellEnd"/>
      <w:r w:rsidRPr="0059553F">
        <w:rPr>
          <w:sz w:val="18"/>
          <w:szCs w:val="18"/>
        </w:rPr>
        <w:t xml:space="preserve"> local.</w:t>
      </w:r>
    </w:p>
    <w:p w14:paraId="067702DB" w14:textId="77777777" w:rsidR="00DC6168" w:rsidRDefault="00DC6168" w:rsidP="00DC6168">
      <w:pPr>
        <w:pStyle w:val="Corptext"/>
        <w:spacing w:before="243"/>
      </w:pPr>
    </w:p>
    <w:p w14:paraId="1EB53153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SECRETAR,</w:t>
      </w:r>
    </w:p>
    <w:p w14:paraId="2832059C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</w:p>
    <w:p w14:paraId="220DFDF3" w14:textId="77777777" w:rsidR="00DC6168" w:rsidRPr="0059553F" w:rsidRDefault="00DC6168" w:rsidP="00DC6168">
      <w:pPr>
        <w:spacing w:line="276" w:lineRule="auto"/>
        <w:rPr>
          <w:i/>
          <w:sz w:val="18"/>
          <w:szCs w:val="18"/>
        </w:rPr>
        <w:sectPr w:rsidR="00DC6168" w:rsidRPr="0059553F" w:rsidSect="00DC6168">
          <w:pgSz w:w="11910" w:h="16840"/>
          <w:pgMar w:top="460" w:right="850" w:bottom="280" w:left="1275" w:header="708" w:footer="708" w:gutter="0"/>
          <w:cols w:space="708"/>
        </w:sectPr>
      </w:pPr>
      <w:r>
        <w:rPr>
          <w:i/>
          <w:sz w:val="18"/>
          <w:szCs w:val="18"/>
        </w:rPr>
        <w:t>ELENA TIMOFTE</w:t>
      </w:r>
    </w:p>
    <w:p w14:paraId="0DD429AC" w14:textId="77777777" w:rsidR="00DC6168" w:rsidRPr="00A54E6F" w:rsidRDefault="00DC6168" w:rsidP="00DC6168">
      <w:pPr>
        <w:pStyle w:val="Frspaiere"/>
        <w:rPr>
          <w:sz w:val="28"/>
          <w:szCs w:val="28"/>
        </w:rPr>
      </w:pPr>
    </w:p>
    <w:p w14:paraId="1F4F6F86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ROMANIA</w:t>
      </w:r>
    </w:p>
    <w:p w14:paraId="45761875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JUDEŢUL NEAMT</w:t>
      </w:r>
    </w:p>
    <w:p w14:paraId="5E9523DB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COMUNA BOZIENI</w:t>
      </w:r>
    </w:p>
    <w:p w14:paraId="1A8D8338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PRIMAR</w:t>
      </w:r>
    </w:p>
    <w:p w14:paraId="41EFBC15" w14:textId="77777777" w:rsidR="00DC6168" w:rsidRPr="0059553F" w:rsidRDefault="00DC6168" w:rsidP="00DC6168">
      <w:pPr>
        <w:suppressAutoHyphens/>
        <w:autoSpaceDN w:val="0"/>
        <w:spacing w:after="160"/>
        <w:ind w:left="432"/>
        <w:contextualSpacing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</w:p>
    <w:p w14:paraId="250F4912" w14:textId="77777777" w:rsidR="00DC6168" w:rsidRPr="0059553F" w:rsidRDefault="00DC6168" w:rsidP="00DC6168">
      <w:pPr>
        <w:ind w:left="1613" w:right="1676"/>
        <w:jc w:val="center"/>
        <w:rPr>
          <w:b/>
          <w:sz w:val="18"/>
          <w:szCs w:val="18"/>
          <w:lang w:val="ro-RO"/>
        </w:rPr>
      </w:pPr>
      <w:r>
        <w:rPr>
          <w:b/>
          <w:sz w:val="18"/>
          <w:szCs w:val="18"/>
        </w:rPr>
        <w:t>REFERAT DE APROBARE</w:t>
      </w:r>
    </w:p>
    <w:p w14:paraId="56731067" w14:textId="77777777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rFonts w:eastAsia="SimSun" w:cs="Arial Unicode MS"/>
          <w:kern w:val="3"/>
          <w:sz w:val="18"/>
          <w:szCs w:val="18"/>
          <w:lang w:eastAsia="zh-CN" w:bidi="hi-IN"/>
        </w:rPr>
      </w:pP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privind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aprobarea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privind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aprobarea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prelungirii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contractului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servicii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juridice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consultanta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,de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asistenta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/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sau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de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reprezentare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 a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Unitatii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Administrativ_Teritoriale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Bozieni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, nr.3895 din 02.12.2020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si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modificarea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onorariului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lunar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prin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actul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</w:t>
      </w:r>
      <w:proofErr w:type="spellStart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>aditional</w:t>
      </w:r>
      <w:proofErr w:type="spellEnd"/>
      <w:r w:rsidRPr="0059553F">
        <w:rPr>
          <w:rFonts w:eastAsia="SimSun" w:cs="Arial Unicode MS"/>
          <w:kern w:val="3"/>
          <w:sz w:val="18"/>
          <w:szCs w:val="18"/>
          <w:lang w:eastAsia="zh-CN" w:bidi="hi-IN"/>
        </w:rPr>
        <w:t xml:space="preserve"> nr.5;</w:t>
      </w:r>
    </w:p>
    <w:p w14:paraId="17492998" w14:textId="77777777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sz w:val="18"/>
          <w:szCs w:val="18"/>
        </w:rPr>
      </w:pPr>
    </w:p>
    <w:p w14:paraId="6CCD6E74" w14:textId="77777777" w:rsidR="00DC6168" w:rsidRPr="0059553F" w:rsidRDefault="00DC6168" w:rsidP="00DC6168">
      <w:pPr>
        <w:pStyle w:val="Listparagraf"/>
        <w:widowControl w:val="0"/>
        <w:numPr>
          <w:ilvl w:val="0"/>
          <w:numId w:val="1"/>
        </w:numPr>
        <w:jc w:val="center"/>
        <w:rPr>
          <w:sz w:val="18"/>
          <w:szCs w:val="18"/>
        </w:rPr>
      </w:pPr>
      <w:r w:rsidRPr="0059553F">
        <w:rPr>
          <w:sz w:val="18"/>
          <w:szCs w:val="18"/>
        </w:rPr>
        <w:t xml:space="preserve">Prin </w:t>
      </w:r>
      <w:proofErr w:type="spellStart"/>
      <w:r w:rsidRPr="0059553F">
        <w:rPr>
          <w:sz w:val="18"/>
          <w:szCs w:val="18"/>
        </w:rPr>
        <w:t>adresa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cabinetului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avocatura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aprobarea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achiziţionării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servicii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consultanţă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asistenţă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şi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prin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încheierea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unui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contract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asistență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un</w:t>
      </w:r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avocat </w:t>
      </w:r>
      <w:proofErr w:type="spellStart"/>
      <w:r w:rsidRPr="0059553F">
        <w:rPr>
          <w:sz w:val="18"/>
          <w:szCs w:val="18"/>
        </w:rPr>
        <w:t>specializat</w:t>
      </w:r>
      <w:proofErr w:type="spellEnd"/>
      <w:r w:rsidRPr="0059553F">
        <w:rPr>
          <w:sz w:val="18"/>
          <w:szCs w:val="18"/>
        </w:rPr>
        <w:t xml:space="preserve"> pe </w:t>
      </w:r>
      <w:proofErr w:type="spellStart"/>
      <w:r w:rsidRPr="0059553F">
        <w:rPr>
          <w:sz w:val="18"/>
          <w:szCs w:val="18"/>
        </w:rPr>
        <w:t>dreptul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muncii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administrativ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înscris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Tabloul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avocaților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definitivi</w:t>
      </w:r>
      <w:proofErr w:type="spellEnd"/>
      <w:r w:rsidRPr="0059553F">
        <w:rPr>
          <w:sz w:val="18"/>
          <w:szCs w:val="18"/>
        </w:rPr>
        <w:t>.</w:t>
      </w:r>
    </w:p>
    <w:p w14:paraId="201347DC" w14:textId="77777777" w:rsidR="00DC6168" w:rsidRPr="0059553F" w:rsidRDefault="00DC6168" w:rsidP="00DC6168">
      <w:pPr>
        <w:pStyle w:val="Corptext"/>
        <w:spacing w:before="1" w:line="276" w:lineRule="exact"/>
        <w:ind w:left="616"/>
        <w:jc w:val="both"/>
        <w:rPr>
          <w:sz w:val="18"/>
          <w:szCs w:val="18"/>
        </w:rPr>
      </w:pPr>
      <w:r w:rsidRPr="0059553F">
        <w:rPr>
          <w:sz w:val="18"/>
          <w:szCs w:val="18"/>
        </w:rPr>
        <w:t>În</w:t>
      </w:r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motivarea acestei solicitări,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se</w:t>
      </w:r>
      <w:r w:rsidRPr="0059553F">
        <w:rPr>
          <w:spacing w:val="-1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menţionează</w:t>
      </w:r>
      <w:proofErr w:type="spellEnd"/>
      <w:r w:rsidRPr="0059553F">
        <w:rPr>
          <w:spacing w:val="-2"/>
          <w:sz w:val="18"/>
          <w:szCs w:val="18"/>
        </w:rPr>
        <w:t xml:space="preserve"> </w:t>
      </w:r>
      <w:r w:rsidRPr="0059553F">
        <w:rPr>
          <w:sz w:val="18"/>
          <w:szCs w:val="18"/>
        </w:rPr>
        <w:t>faptul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că, la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nivelul </w:t>
      </w:r>
      <w:proofErr w:type="spellStart"/>
      <w:r w:rsidRPr="0059553F">
        <w:rPr>
          <w:spacing w:val="-2"/>
          <w:sz w:val="18"/>
          <w:szCs w:val="18"/>
        </w:rPr>
        <w:t>instituţiei</w:t>
      </w:r>
      <w:proofErr w:type="spellEnd"/>
      <w:r w:rsidRPr="0059553F">
        <w:rPr>
          <w:spacing w:val="-2"/>
          <w:sz w:val="18"/>
          <w:szCs w:val="18"/>
        </w:rPr>
        <w:t>:</w:t>
      </w:r>
    </w:p>
    <w:p w14:paraId="1EB8962B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5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postul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consilier</w:t>
      </w:r>
      <w:proofErr w:type="spellEnd"/>
      <w:r w:rsidRPr="0059553F">
        <w:rPr>
          <w:sz w:val="18"/>
          <w:szCs w:val="18"/>
        </w:rPr>
        <w:t xml:space="preserve"> juridic din </w:t>
      </w:r>
      <w:proofErr w:type="spellStart"/>
      <w:r w:rsidRPr="0059553F">
        <w:rPr>
          <w:sz w:val="18"/>
          <w:szCs w:val="18"/>
        </w:rPr>
        <w:t>primariei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Bozieni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desfiintant</w:t>
      </w:r>
      <w:proofErr w:type="spellEnd"/>
      <w:r w:rsidRPr="0059553F">
        <w:rPr>
          <w:sz w:val="18"/>
          <w:szCs w:val="18"/>
        </w:rPr>
        <w:t xml:space="preserve"> .</w:t>
      </w:r>
    </w:p>
    <w:p w14:paraId="2A65C1E5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5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problemele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spețele</w:t>
      </w:r>
      <w:proofErr w:type="spellEnd"/>
      <w:r w:rsidRPr="0059553F">
        <w:rPr>
          <w:sz w:val="18"/>
          <w:szCs w:val="18"/>
        </w:rPr>
        <w:t xml:space="preserve"> cu care se </w:t>
      </w:r>
      <w:proofErr w:type="spellStart"/>
      <w:r w:rsidRPr="0059553F">
        <w:rPr>
          <w:sz w:val="18"/>
          <w:szCs w:val="18"/>
        </w:rPr>
        <w:t>confruntă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expertiză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iar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volumul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complexitatea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acestora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continuă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să</w:t>
      </w:r>
      <w:proofErr w:type="spellEnd"/>
      <w:r w:rsidRPr="0059553F">
        <w:rPr>
          <w:sz w:val="18"/>
          <w:szCs w:val="18"/>
        </w:rPr>
        <w:t xml:space="preserve"> fie </w:t>
      </w:r>
      <w:proofErr w:type="spellStart"/>
      <w:r w:rsidRPr="0059553F">
        <w:rPr>
          <w:sz w:val="18"/>
          <w:szCs w:val="18"/>
        </w:rPr>
        <w:t>semnificative</w:t>
      </w:r>
      <w:proofErr w:type="spellEnd"/>
      <w:r w:rsidRPr="0059553F">
        <w:rPr>
          <w:sz w:val="18"/>
          <w:szCs w:val="18"/>
        </w:rPr>
        <w:t>;</w:t>
      </w:r>
    </w:p>
    <w:p w14:paraId="1CCC329A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6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numărul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dosarelor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aflate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pe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rolul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instanțelor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judecată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sunt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continuă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creștere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asigurată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personal</w:t>
      </w:r>
      <w:r w:rsidRPr="0059553F">
        <w:rPr>
          <w:spacing w:val="-4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specialitate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expertiză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domeniul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dreptului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muncii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special;</w:t>
      </w:r>
    </w:p>
    <w:p w14:paraId="60BE1190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43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necesitatea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armonizării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tuturor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documentelor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 ale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 xml:space="preserve"> cu </w:t>
      </w:r>
      <w:proofErr w:type="spellStart"/>
      <w:r w:rsidRPr="0059553F">
        <w:rPr>
          <w:sz w:val="18"/>
          <w:szCs w:val="18"/>
        </w:rPr>
        <w:t>legislația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acest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proces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necesitând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vaste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cunoștințe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experiență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domeniu</w:t>
      </w:r>
      <w:proofErr w:type="spellEnd"/>
      <w:r w:rsidRPr="0059553F">
        <w:rPr>
          <w:sz w:val="18"/>
          <w:szCs w:val="18"/>
        </w:rPr>
        <w:t>;</w:t>
      </w:r>
    </w:p>
    <w:p w14:paraId="76B4B66C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4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faptul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nevoia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consultanță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reprezentare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necesar</w:t>
      </w:r>
      <w:proofErr w:type="spellEnd"/>
      <w:r w:rsidRPr="0059553F">
        <w:rPr>
          <w:sz w:val="18"/>
          <w:szCs w:val="18"/>
        </w:rPr>
        <w:t xml:space="preserve"> a fi </w:t>
      </w:r>
      <w:proofErr w:type="spellStart"/>
      <w:r w:rsidRPr="0059553F">
        <w:rPr>
          <w:sz w:val="18"/>
          <w:szCs w:val="18"/>
        </w:rPr>
        <w:t>acoperită</w:t>
      </w:r>
      <w:proofErr w:type="spellEnd"/>
      <w:r w:rsidRPr="0059553F">
        <w:rPr>
          <w:sz w:val="18"/>
          <w:szCs w:val="18"/>
        </w:rPr>
        <w:t xml:space="preserve"> pe tot </w:t>
      </w:r>
      <w:proofErr w:type="spellStart"/>
      <w:r w:rsidRPr="0059553F">
        <w:rPr>
          <w:sz w:val="18"/>
          <w:szCs w:val="18"/>
        </w:rPr>
        <w:t>parcursul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anului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pentru</w:t>
      </w:r>
      <w:proofErr w:type="spellEnd"/>
      <w:r w:rsidRPr="0059553F">
        <w:rPr>
          <w:sz w:val="18"/>
          <w:szCs w:val="18"/>
        </w:rPr>
        <w:t xml:space="preserve">: </w:t>
      </w:r>
      <w:proofErr w:type="spellStart"/>
      <w:r w:rsidRPr="0059553F">
        <w:rPr>
          <w:sz w:val="18"/>
          <w:szCs w:val="18"/>
        </w:rPr>
        <w:t>renegocierea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colectiv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 la </w:t>
      </w:r>
      <w:proofErr w:type="spellStart"/>
      <w:r w:rsidRPr="0059553F">
        <w:rPr>
          <w:sz w:val="18"/>
          <w:szCs w:val="18"/>
        </w:rPr>
        <w:t>nivel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instituție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actualizarea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Regulamentului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actualizarea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Regulamentului</w:t>
      </w:r>
      <w:proofErr w:type="spellEnd"/>
      <w:r w:rsidRPr="0059553F">
        <w:rPr>
          <w:sz w:val="18"/>
          <w:szCs w:val="18"/>
        </w:rPr>
        <w:t xml:space="preserve"> intern, </w:t>
      </w:r>
      <w:proofErr w:type="spellStart"/>
      <w:r w:rsidRPr="0059553F">
        <w:rPr>
          <w:sz w:val="18"/>
          <w:szCs w:val="18"/>
        </w:rPr>
        <w:t>armonizarea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dispozițiilor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acte</w:t>
      </w:r>
      <w:proofErr w:type="spellEnd"/>
      <w:r w:rsidRPr="0059553F">
        <w:rPr>
          <w:sz w:val="18"/>
          <w:szCs w:val="18"/>
        </w:rPr>
        <w:t xml:space="preserve"> interne cu </w:t>
      </w:r>
      <w:proofErr w:type="spellStart"/>
      <w:r w:rsidRPr="0059553F">
        <w:rPr>
          <w:sz w:val="18"/>
          <w:szCs w:val="18"/>
        </w:rPr>
        <w:t>cele</w:t>
      </w:r>
      <w:proofErr w:type="spellEnd"/>
      <w:r w:rsidRPr="0059553F">
        <w:rPr>
          <w:sz w:val="18"/>
          <w:szCs w:val="18"/>
        </w:rPr>
        <w:t xml:space="preserve"> ale </w:t>
      </w:r>
      <w:proofErr w:type="spellStart"/>
      <w:r w:rsidRPr="0059553F">
        <w:rPr>
          <w:sz w:val="18"/>
          <w:szCs w:val="18"/>
        </w:rPr>
        <w:t>contractului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colectiv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la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nivel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institutie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redactarea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avizarea</w:t>
      </w:r>
      <w:proofErr w:type="spellEnd"/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>din</w:t>
      </w:r>
      <w:r w:rsidRPr="0059553F">
        <w:rPr>
          <w:spacing w:val="-3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juridic</w:t>
      </w:r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contractelor</w:t>
      </w:r>
      <w:proofErr w:type="spellEnd"/>
      <w:r w:rsidRPr="0059553F">
        <w:rPr>
          <w:sz w:val="18"/>
          <w:szCs w:val="18"/>
        </w:rPr>
        <w:t xml:space="preserve"> 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prestări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servicii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lucrări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achiziții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produse</w:t>
      </w:r>
      <w:proofErr w:type="spellEnd"/>
      <w:r w:rsidRPr="0059553F">
        <w:rPr>
          <w:sz w:val="18"/>
          <w:szCs w:val="18"/>
        </w:rPr>
        <w:t>,</w:t>
      </w:r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precum</w:t>
      </w:r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contractelor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drepturi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autor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pacing w:val="-2"/>
          <w:sz w:val="18"/>
          <w:szCs w:val="18"/>
        </w:rPr>
        <w:t>conexe</w:t>
      </w:r>
      <w:proofErr w:type="spellEnd"/>
      <w:r w:rsidRPr="0059553F">
        <w:rPr>
          <w:spacing w:val="-2"/>
          <w:sz w:val="18"/>
          <w:szCs w:val="18"/>
        </w:rPr>
        <w:t>;</w:t>
      </w:r>
    </w:p>
    <w:p w14:paraId="0DC749C5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9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asistența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este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necesară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sprijinirii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acțiunilor</w:t>
      </w:r>
      <w:proofErr w:type="spellEnd"/>
      <w:r w:rsidRPr="0059553F">
        <w:rPr>
          <w:spacing w:val="-4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pacing w:val="-5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măsurilor</w:t>
      </w:r>
      <w:proofErr w:type="spellEnd"/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legale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răspuns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ori</w:t>
      </w:r>
      <w:proofErr w:type="spellEnd"/>
      <w:r w:rsidRPr="0059553F">
        <w:rPr>
          <w:spacing w:val="-6"/>
          <w:sz w:val="18"/>
          <w:szCs w:val="18"/>
        </w:rPr>
        <w:t xml:space="preserve"> </w:t>
      </w:r>
      <w:r w:rsidRPr="0059553F">
        <w:rPr>
          <w:sz w:val="18"/>
          <w:szCs w:val="18"/>
        </w:rPr>
        <w:t>a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celor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inițiate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conducerea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>;</w:t>
      </w:r>
    </w:p>
    <w:p w14:paraId="3165B9D9" w14:textId="77777777" w:rsidR="00DC6168" w:rsidRPr="0059553F" w:rsidRDefault="00DC6168" w:rsidP="00DC6168">
      <w:pPr>
        <w:pStyle w:val="Listparagraf"/>
        <w:widowControl w:val="0"/>
        <w:numPr>
          <w:ilvl w:val="0"/>
          <w:numId w:val="4"/>
        </w:numPr>
        <w:tabs>
          <w:tab w:val="left" w:pos="859"/>
        </w:tabs>
        <w:autoSpaceDE w:val="0"/>
        <w:autoSpaceDN w:val="0"/>
        <w:ind w:right="136"/>
        <w:contextualSpacing w:val="0"/>
        <w:jc w:val="both"/>
        <w:rPr>
          <w:sz w:val="18"/>
          <w:szCs w:val="18"/>
        </w:rPr>
      </w:pPr>
      <w:proofErr w:type="spellStart"/>
      <w:r w:rsidRPr="0059553F">
        <w:rPr>
          <w:sz w:val="18"/>
          <w:szCs w:val="18"/>
        </w:rPr>
        <w:t>serviciile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acordate</w:t>
      </w:r>
      <w:proofErr w:type="spellEnd"/>
      <w:r w:rsidRPr="0059553F">
        <w:rPr>
          <w:sz w:val="18"/>
          <w:szCs w:val="18"/>
        </w:rPr>
        <w:t xml:space="preserve"> de un avocat </w:t>
      </w:r>
      <w:proofErr w:type="spellStart"/>
      <w:r w:rsidRPr="0059553F">
        <w:rPr>
          <w:sz w:val="18"/>
          <w:szCs w:val="18"/>
        </w:rPr>
        <w:t>ar</w:t>
      </w:r>
      <w:proofErr w:type="spellEnd"/>
      <w:r w:rsidRPr="0059553F">
        <w:rPr>
          <w:sz w:val="18"/>
          <w:szCs w:val="18"/>
        </w:rPr>
        <w:t xml:space="preserve"> fi </w:t>
      </w:r>
      <w:proofErr w:type="spellStart"/>
      <w:r w:rsidRPr="0059553F">
        <w:rPr>
          <w:sz w:val="18"/>
          <w:szCs w:val="18"/>
        </w:rPr>
        <w:t>mai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avantajoase</w:t>
      </w:r>
      <w:proofErr w:type="spellEnd"/>
      <w:r w:rsidRPr="0059553F">
        <w:rPr>
          <w:sz w:val="18"/>
          <w:szCs w:val="18"/>
        </w:rPr>
        <w:t xml:space="preserve"> din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z w:val="18"/>
          <w:szCs w:val="18"/>
        </w:rPr>
        <w:t xml:space="preserve"> economic </w:t>
      </w:r>
      <w:proofErr w:type="spellStart"/>
      <w:r w:rsidRPr="0059553F">
        <w:rPr>
          <w:sz w:val="18"/>
          <w:szCs w:val="18"/>
        </w:rPr>
        <w:t>față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angajarea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consilieri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juridici</w:t>
      </w:r>
      <w:proofErr w:type="spellEnd"/>
      <w:r w:rsidRPr="0059553F">
        <w:rPr>
          <w:sz w:val="18"/>
          <w:szCs w:val="18"/>
        </w:rPr>
        <w:t xml:space="preserve"> care </w:t>
      </w:r>
      <w:proofErr w:type="spellStart"/>
      <w:r w:rsidRPr="0059553F">
        <w:rPr>
          <w:sz w:val="18"/>
          <w:szCs w:val="18"/>
        </w:rPr>
        <w:t>să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asigure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întocmirea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avizarea</w:t>
      </w:r>
      <w:proofErr w:type="spellEnd"/>
      <w:r w:rsidRPr="0059553F">
        <w:rPr>
          <w:sz w:val="18"/>
          <w:szCs w:val="18"/>
        </w:rPr>
        <w:t xml:space="preserve"> din </w:t>
      </w:r>
      <w:proofErr w:type="spellStart"/>
      <w:r w:rsidRPr="0059553F">
        <w:rPr>
          <w:sz w:val="18"/>
          <w:szCs w:val="18"/>
        </w:rPr>
        <w:t>punct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vedere</w:t>
      </w:r>
      <w:proofErr w:type="spellEnd"/>
      <w:r w:rsidRPr="0059553F">
        <w:rPr>
          <w:sz w:val="18"/>
          <w:szCs w:val="18"/>
        </w:rPr>
        <w:t xml:space="preserve"> a </w:t>
      </w:r>
      <w:proofErr w:type="spellStart"/>
      <w:r w:rsidRPr="0059553F">
        <w:rPr>
          <w:sz w:val="18"/>
          <w:szCs w:val="18"/>
        </w:rPr>
        <w:t>legalității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tuturor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documentelor</w:t>
      </w:r>
      <w:proofErr w:type="spellEnd"/>
      <w:r w:rsidRPr="0059553F">
        <w:rPr>
          <w:sz w:val="18"/>
          <w:szCs w:val="18"/>
        </w:rPr>
        <w:t xml:space="preserve"> cu </w:t>
      </w:r>
      <w:proofErr w:type="spellStart"/>
      <w:r w:rsidRPr="0059553F">
        <w:rPr>
          <w:sz w:val="18"/>
          <w:szCs w:val="18"/>
        </w:rPr>
        <w:t>caracter</w:t>
      </w:r>
      <w:proofErr w:type="spellEnd"/>
      <w:r w:rsidRPr="0059553F">
        <w:rPr>
          <w:sz w:val="18"/>
          <w:szCs w:val="18"/>
        </w:rPr>
        <w:t xml:space="preserve"> juridic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specifice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instituției</w:t>
      </w:r>
      <w:proofErr w:type="spellEnd"/>
      <w:r w:rsidRPr="0059553F">
        <w:rPr>
          <w:sz w:val="18"/>
          <w:szCs w:val="18"/>
        </w:rPr>
        <w:t xml:space="preserve"> (</w:t>
      </w:r>
      <w:proofErr w:type="spellStart"/>
      <w:r w:rsidRPr="0059553F">
        <w:rPr>
          <w:sz w:val="18"/>
          <w:szCs w:val="18"/>
        </w:rPr>
        <w:t>organizare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funcționare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contracte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salarizare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condiții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muncă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dosare</w:t>
      </w:r>
      <w:proofErr w:type="spellEnd"/>
      <w:r w:rsidRPr="0059553F">
        <w:rPr>
          <w:sz w:val="18"/>
          <w:szCs w:val="18"/>
        </w:rPr>
        <w:t xml:space="preserve">, CCM, </w:t>
      </w:r>
      <w:proofErr w:type="spellStart"/>
      <w:r w:rsidRPr="0059553F">
        <w:rPr>
          <w:sz w:val="18"/>
          <w:szCs w:val="18"/>
        </w:rPr>
        <w:t>decizii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contracte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achiziții</w:t>
      </w:r>
      <w:proofErr w:type="spellEnd"/>
      <w:r w:rsidRPr="0059553F">
        <w:rPr>
          <w:sz w:val="18"/>
          <w:szCs w:val="18"/>
        </w:rPr>
        <w:t xml:space="preserve">, etc.) un </w:t>
      </w:r>
      <w:proofErr w:type="spellStart"/>
      <w:r w:rsidRPr="0059553F">
        <w:rPr>
          <w:sz w:val="18"/>
          <w:szCs w:val="18"/>
        </w:rPr>
        <w:t>singur</w:t>
      </w:r>
      <w:proofErr w:type="spellEnd"/>
      <w:r w:rsidRPr="0059553F">
        <w:rPr>
          <w:sz w:val="18"/>
          <w:szCs w:val="18"/>
        </w:rPr>
        <w:t xml:space="preserve"> jurist </w:t>
      </w:r>
      <w:proofErr w:type="spellStart"/>
      <w:r w:rsidRPr="0059553F">
        <w:rPr>
          <w:sz w:val="18"/>
          <w:szCs w:val="18"/>
        </w:rPr>
        <w:t>neputând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acoperi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aceste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domenii</w:t>
      </w:r>
      <w:proofErr w:type="spellEnd"/>
      <w:r w:rsidRPr="0059553F">
        <w:rPr>
          <w:sz w:val="18"/>
          <w:szCs w:val="18"/>
        </w:rPr>
        <w:t>.</w:t>
      </w:r>
    </w:p>
    <w:p w14:paraId="269784E9" w14:textId="77777777" w:rsidR="00DC6168" w:rsidRPr="0059553F" w:rsidRDefault="00DC6168" w:rsidP="00DC6168">
      <w:pPr>
        <w:spacing w:before="272" w:line="276" w:lineRule="auto"/>
        <w:ind w:left="76" w:right="132" w:firstLine="417"/>
        <w:jc w:val="both"/>
        <w:rPr>
          <w:i/>
          <w:sz w:val="18"/>
          <w:szCs w:val="18"/>
        </w:rPr>
      </w:pPr>
      <w:r w:rsidRPr="0059553F">
        <w:rPr>
          <w:sz w:val="18"/>
          <w:szCs w:val="18"/>
        </w:rPr>
        <w:t xml:space="preserve">Art. I, </w:t>
      </w:r>
      <w:proofErr w:type="spellStart"/>
      <w:r w:rsidRPr="0059553F">
        <w:rPr>
          <w:sz w:val="18"/>
          <w:szCs w:val="18"/>
        </w:rPr>
        <w:t>alin</w:t>
      </w:r>
      <w:proofErr w:type="spellEnd"/>
      <w:r w:rsidRPr="0059553F">
        <w:rPr>
          <w:sz w:val="18"/>
          <w:szCs w:val="18"/>
        </w:rPr>
        <w:t xml:space="preserve">. (2) lit. b) din </w:t>
      </w:r>
      <w:proofErr w:type="spellStart"/>
      <w:r w:rsidRPr="0059553F">
        <w:rPr>
          <w:sz w:val="18"/>
          <w:szCs w:val="18"/>
        </w:rPr>
        <w:t>Ordonanța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urgență</w:t>
      </w:r>
      <w:proofErr w:type="spellEnd"/>
      <w:r w:rsidRPr="0059553F">
        <w:rPr>
          <w:sz w:val="18"/>
          <w:szCs w:val="18"/>
        </w:rPr>
        <w:t xml:space="preserve"> a </w:t>
      </w:r>
      <w:proofErr w:type="spellStart"/>
      <w:r w:rsidRPr="0059553F">
        <w:rPr>
          <w:sz w:val="18"/>
          <w:szCs w:val="18"/>
        </w:rPr>
        <w:t>Guvernului</w:t>
      </w:r>
      <w:proofErr w:type="spellEnd"/>
      <w:r w:rsidRPr="0059553F">
        <w:rPr>
          <w:sz w:val="18"/>
          <w:szCs w:val="18"/>
        </w:rPr>
        <w:t xml:space="preserve"> nr. 26 din 6 </w:t>
      </w:r>
      <w:proofErr w:type="spellStart"/>
      <w:r w:rsidRPr="0059553F">
        <w:rPr>
          <w:sz w:val="18"/>
          <w:szCs w:val="18"/>
        </w:rPr>
        <w:t>iunie</w:t>
      </w:r>
      <w:proofErr w:type="spellEnd"/>
      <w:r w:rsidRPr="0059553F">
        <w:rPr>
          <w:sz w:val="18"/>
          <w:szCs w:val="18"/>
        </w:rPr>
        <w:t xml:space="preserve"> 2012, </w:t>
      </w:r>
      <w:proofErr w:type="spellStart"/>
      <w:r w:rsidRPr="0059553F">
        <w:rPr>
          <w:i/>
          <w:sz w:val="18"/>
          <w:szCs w:val="18"/>
        </w:rPr>
        <w:t>privind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unele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măsuri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reducere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cheltuielilor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întărirea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disciplinei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financiare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modificare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completare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unor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acte</w:t>
      </w:r>
      <w:proofErr w:type="spellEnd"/>
      <w:r w:rsidRPr="0059553F">
        <w:rPr>
          <w:i/>
          <w:sz w:val="18"/>
          <w:szCs w:val="18"/>
        </w:rPr>
        <w:t xml:space="preserve"> normative, </w:t>
      </w:r>
      <w:r w:rsidRPr="0059553F">
        <w:rPr>
          <w:sz w:val="18"/>
          <w:szCs w:val="18"/>
        </w:rPr>
        <w:t xml:space="preserve">cu </w:t>
      </w:r>
      <w:proofErr w:type="spellStart"/>
      <w:r w:rsidRPr="0059553F">
        <w:rPr>
          <w:sz w:val="18"/>
          <w:szCs w:val="18"/>
        </w:rPr>
        <w:t>modificările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şi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completările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ulterioare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prevede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i/>
          <w:sz w:val="18"/>
          <w:szCs w:val="18"/>
        </w:rPr>
        <w:t>:</w:t>
      </w:r>
    </w:p>
    <w:p w14:paraId="1DD2B8A3" w14:textId="77777777" w:rsidR="00DC6168" w:rsidRPr="0059553F" w:rsidRDefault="00DC6168" w:rsidP="00DC6168">
      <w:pPr>
        <w:spacing w:before="72" w:line="276" w:lineRule="auto"/>
        <w:ind w:left="76" w:right="133" w:firstLine="540"/>
        <w:jc w:val="both"/>
        <w:rPr>
          <w:i/>
          <w:sz w:val="18"/>
          <w:szCs w:val="18"/>
        </w:rPr>
      </w:pPr>
      <w:r w:rsidRPr="0059553F">
        <w:rPr>
          <w:sz w:val="18"/>
          <w:szCs w:val="18"/>
        </w:rPr>
        <w:t>”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situaţii</w:t>
      </w:r>
      <w:proofErr w:type="spellEnd"/>
      <w:r w:rsidRPr="0059553F">
        <w:rPr>
          <w:b/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temeinic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justificate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care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activităţile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juridice</w:t>
      </w:r>
      <w:proofErr w:type="spellEnd"/>
      <w:r w:rsidRPr="0059553F">
        <w:rPr>
          <w:b/>
          <w:i/>
          <w:spacing w:val="-9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consultanţă</w:t>
      </w:r>
      <w:proofErr w:type="spellEnd"/>
      <w:r w:rsidRPr="0059553F">
        <w:rPr>
          <w:b/>
          <w:i/>
          <w:sz w:val="18"/>
          <w:szCs w:val="18"/>
        </w:rPr>
        <w:t>,</w:t>
      </w:r>
      <w:r w:rsidRPr="0059553F">
        <w:rPr>
          <w:b/>
          <w:i/>
          <w:spacing w:val="-8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asistenţă</w:t>
      </w:r>
      <w:proofErr w:type="spellEnd"/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şi</w:t>
      </w:r>
      <w:proofErr w:type="spellEnd"/>
      <w:r w:rsidRPr="0059553F">
        <w:rPr>
          <w:b/>
          <w:i/>
          <w:sz w:val="18"/>
          <w:szCs w:val="18"/>
        </w:rPr>
        <w:t>/</w:t>
      </w:r>
      <w:proofErr w:type="spellStart"/>
      <w:r w:rsidRPr="0059553F">
        <w:rPr>
          <w:b/>
          <w:i/>
          <w:sz w:val="18"/>
          <w:szCs w:val="18"/>
        </w:rPr>
        <w:t>sau</w:t>
      </w:r>
      <w:proofErr w:type="spellEnd"/>
      <w:r w:rsidRPr="0059553F">
        <w:rPr>
          <w:b/>
          <w:i/>
          <w:sz w:val="18"/>
          <w:szCs w:val="18"/>
        </w:rPr>
        <w:t xml:space="preserve"> de</w:t>
      </w:r>
      <w:r w:rsidRPr="0059553F">
        <w:rPr>
          <w:b/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reprezentare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necesare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autorităţilor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instituţiilor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prevăzute</w:t>
      </w:r>
      <w:proofErr w:type="spellEnd"/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la</w:t>
      </w:r>
      <w:r w:rsidRPr="0059553F">
        <w:rPr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alin</w:t>
      </w:r>
      <w:proofErr w:type="spellEnd"/>
      <w:r w:rsidRPr="0059553F">
        <w:rPr>
          <w:i/>
          <w:sz w:val="18"/>
          <w:szCs w:val="18"/>
        </w:rPr>
        <w:t>.</w:t>
      </w:r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(1),</w:t>
      </w:r>
      <w:r w:rsidRPr="0059553F">
        <w:rPr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nu</w:t>
      </w:r>
      <w:r w:rsidRPr="0059553F">
        <w:rPr>
          <w:b/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se</w:t>
      </w:r>
      <w:r w:rsidRPr="0059553F">
        <w:rPr>
          <w:b/>
          <w:i/>
          <w:spacing w:val="-15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pot</w:t>
      </w:r>
      <w:r w:rsidRPr="0059553F">
        <w:rPr>
          <w:b/>
          <w:i/>
          <w:spacing w:val="-15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asigura</w:t>
      </w:r>
      <w:proofErr w:type="spellEnd"/>
      <w:r w:rsidRPr="0059553F">
        <w:rPr>
          <w:b/>
          <w:i/>
          <w:sz w:val="18"/>
          <w:szCs w:val="18"/>
        </w:rPr>
        <w:t xml:space="preserve"> de</w:t>
      </w:r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către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personalul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r w:rsidRPr="0059553F">
        <w:rPr>
          <w:b/>
          <w:i/>
          <w:sz w:val="18"/>
          <w:szCs w:val="18"/>
        </w:rPr>
        <w:t>de</w:t>
      </w:r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specialitate</w:t>
      </w:r>
      <w:proofErr w:type="spellEnd"/>
      <w:r w:rsidRPr="0059553F">
        <w:rPr>
          <w:b/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juridică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angajat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în</w:t>
      </w:r>
      <w:proofErr w:type="spellEnd"/>
      <w:r w:rsidRPr="0059553F">
        <w:rPr>
          <w:b/>
          <w:i/>
          <w:spacing w:val="-6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aceste</w:t>
      </w:r>
      <w:proofErr w:type="spellEnd"/>
      <w:r w:rsidRPr="0059553F">
        <w:rPr>
          <w:b/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b/>
          <w:i/>
          <w:sz w:val="18"/>
          <w:szCs w:val="18"/>
        </w:rPr>
        <w:t>entităţi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pot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fi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achiziţionate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servicii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 xml:space="preserve">de </w:t>
      </w:r>
      <w:proofErr w:type="spellStart"/>
      <w:r w:rsidRPr="0059553F">
        <w:rPr>
          <w:i/>
          <w:sz w:val="18"/>
          <w:szCs w:val="18"/>
        </w:rPr>
        <w:t>această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natură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în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condiţiile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legii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numai</w:t>
      </w:r>
      <w:proofErr w:type="spellEnd"/>
      <w:r w:rsidRPr="0059553F">
        <w:rPr>
          <w:i/>
          <w:sz w:val="18"/>
          <w:szCs w:val="18"/>
        </w:rPr>
        <w:t xml:space="preserve"> cu </w:t>
      </w:r>
      <w:proofErr w:type="spellStart"/>
      <w:r w:rsidRPr="0059553F">
        <w:rPr>
          <w:i/>
          <w:sz w:val="18"/>
          <w:szCs w:val="18"/>
        </w:rPr>
        <w:t>aprobarea</w:t>
      </w:r>
      <w:proofErr w:type="spellEnd"/>
      <w:r w:rsidRPr="0059553F">
        <w:rPr>
          <w:i/>
          <w:sz w:val="18"/>
          <w:szCs w:val="18"/>
        </w:rPr>
        <w:t>:</w:t>
      </w:r>
    </w:p>
    <w:p w14:paraId="3801FE76" w14:textId="77777777" w:rsidR="00DC6168" w:rsidRPr="0059553F" w:rsidRDefault="00DC6168" w:rsidP="00DC6168">
      <w:pPr>
        <w:spacing w:line="276" w:lineRule="auto"/>
        <w:ind w:left="76" w:right="138" w:firstLine="240"/>
        <w:jc w:val="both"/>
        <w:rPr>
          <w:sz w:val="18"/>
          <w:szCs w:val="18"/>
        </w:rPr>
      </w:pPr>
      <w:r w:rsidRPr="0059553F">
        <w:rPr>
          <w:i/>
          <w:sz w:val="18"/>
          <w:szCs w:val="18"/>
        </w:rPr>
        <w:t>b)</w:t>
      </w:r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consiliilor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locale,</w:t>
      </w:r>
      <w:r w:rsidRPr="0059553F">
        <w:rPr>
          <w:i/>
          <w:spacing w:val="-5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consiliilor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judeţene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sau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Consiliului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General</w:t>
      </w:r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al</w:t>
      </w:r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Municipiului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Bucureşti</w:t>
      </w:r>
      <w:proofErr w:type="spellEnd"/>
      <w:r w:rsidRPr="0059553F">
        <w:rPr>
          <w:i/>
          <w:sz w:val="18"/>
          <w:szCs w:val="18"/>
        </w:rPr>
        <w:t>,</w:t>
      </w:r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după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caz</w:t>
      </w:r>
      <w:proofErr w:type="spellEnd"/>
      <w:r w:rsidRPr="0059553F">
        <w:rPr>
          <w:i/>
          <w:sz w:val="18"/>
          <w:szCs w:val="18"/>
        </w:rPr>
        <w:t xml:space="preserve">, </w:t>
      </w:r>
      <w:proofErr w:type="spellStart"/>
      <w:r w:rsidRPr="0059553F">
        <w:rPr>
          <w:i/>
          <w:sz w:val="18"/>
          <w:szCs w:val="18"/>
        </w:rPr>
        <w:t>pentru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autorităţile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instituţiile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ale </w:t>
      </w:r>
      <w:proofErr w:type="spellStart"/>
      <w:r w:rsidRPr="0059553F">
        <w:rPr>
          <w:i/>
          <w:sz w:val="18"/>
          <w:szCs w:val="18"/>
        </w:rPr>
        <w:t>administraţiei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locale.</w:t>
      </w:r>
      <w:r w:rsidRPr="0059553F">
        <w:rPr>
          <w:sz w:val="18"/>
          <w:szCs w:val="18"/>
        </w:rPr>
        <w:t>”</w:t>
      </w:r>
    </w:p>
    <w:p w14:paraId="3F8BC604" w14:textId="77777777" w:rsidR="00DC6168" w:rsidRPr="0059553F" w:rsidRDefault="00DC6168" w:rsidP="00DC6168">
      <w:pPr>
        <w:spacing w:line="276" w:lineRule="auto"/>
        <w:ind w:left="76" w:right="134" w:firstLine="707"/>
        <w:jc w:val="both"/>
        <w:rPr>
          <w:sz w:val="18"/>
          <w:szCs w:val="18"/>
        </w:rPr>
      </w:pPr>
      <w:r w:rsidRPr="0059553F">
        <w:rPr>
          <w:sz w:val="18"/>
          <w:szCs w:val="18"/>
        </w:rPr>
        <w:t xml:space="preserve">Prin </w:t>
      </w:r>
      <w:proofErr w:type="spellStart"/>
      <w:r w:rsidRPr="0059553F">
        <w:rPr>
          <w:sz w:val="18"/>
          <w:szCs w:val="18"/>
        </w:rPr>
        <w:t>urmare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față</w:t>
      </w:r>
      <w:proofErr w:type="spellEnd"/>
      <w:r w:rsidRPr="0059553F">
        <w:rPr>
          <w:sz w:val="18"/>
          <w:szCs w:val="18"/>
        </w:rPr>
        <w:t xml:space="preserve"> de </w:t>
      </w:r>
      <w:proofErr w:type="spellStart"/>
      <w:r w:rsidRPr="0059553F">
        <w:rPr>
          <w:sz w:val="18"/>
          <w:szCs w:val="18"/>
        </w:rPr>
        <w:t>toate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aspectele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prezentate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mai</w:t>
      </w:r>
      <w:proofErr w:type="spellEnd"/>
      <w:r w:rsidRPr="0059553F">
        <w:rPr>
          <w:sz w:val="18"/>
          <w:szCs w:val="18"/>
        </w:rPr>
        <w:t xml:space="preserve"> sus, </w:t>
      </w:r>
      <w:proofErr w:type="spellStart"/>
      <w:r w:rsidRPr="0059553F">
        <w:rPr>
          <w:sz w:val="18"/>
          <w:szCs w:val="18"/>
        </w:rPr>
        <w:t>în</w:t>
      </w:r>
      <w:proofErr w:type="spellEnd"/>
      <w:r w:rsidRPr="0059553F">
        <w:rPr>
          <w:sz w:val="18"/>
          <w:szCs w:val="18"/>
        </w:rPr>
        <w:t xml:space="preserve"> special </w:t>
      </w:r>
      <w:proofErr w:type="spellStart"/>
      <w:r w:rsidRPr="0059553F">
        <w:rPr>
          <w:sz w:val="18"/>
          <w:szCs w:val="18"/>
        </w:rPr>
        <w:t>aceea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coroborat</w:t>
      </w:r>
      <w:proofErr w:type="spellEnd"/>
      <w:r w:rsidRPr="0059553F">
        <w:rPr>
          <w:spacing w:val="-2"/>
          <w:sz w:val="18"/>
          <w:szCs w:val="18"/>
        </w:rPr>
        <w:t xml:space="preserve"> </w:t>
      </w:r>
      <w:r w:rsidRPr="0059553F">
        <w:rPr>
          <w:sz w:val="18"/>
          <w:szCs w:val="18"/>
        </w:rPr>
        <w:t>cu</w:t>
      </w:r>
      <w:r w:rsidRPr="0059553F">
        <w:rPr>
          <w:spacing w:val="-2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prevederile</w:t>
      </w:r>
      <w:proofErr w:type="spellEnd"/>
      <w:r w:rsidRPr="0059553F">
        <w:rPr>
          <w:spacing w:val="-3"/>
          <w:sz w:val="18"/>
          <w:szCs w:val="18"/>
        </w:rPr>
        <w:t xml:space="preserve"> </w:t>
      </w:r>
      <w:r w:rsidRPr="0059553F">
        <w:rPr>
          <w:sz w:val="18"/>
          <w:szCs w:val="18"/>
        </w:rPr>
        <w:t>art.</w:t>
      </w:r>
      <w:r w:rsidRPr="0059553F">
        <w:rPr>
          <w:spacing w:val="-1"/>
          <w:sz w:val="18"/>
          <w:szCs w:val="18"/>
        </w:rPr>
        <w:t xml:space="preserve"> </w:t>
      </w:r>
      <w:r w:rsidRPr="0059553F">
        <w:rPr>
          <w:sz w:val="18"/>
          <w:szCs w:val="18"/>
        </w:rPr>
        <w:t xml:space="preserve">I, </w:t>
      </w:r>
      <w:proofErr w:type="spellStart"/>
      <w:r w:rsidRPr="0059553F">
        <w:rPr>
          <w:sz w:val="18"/>
          <w:szCs w:val="18"/>
        </w:rPr>
        <w:t>alin</w:t>
      </w:r>
      <w:proofErr w:type="spellEnd"/>
      <w:r w:rsidRPr="0059553F">
        <w:rPr>
          <w:sz w:val="18"/>
          <w:szCs w:val="18"/>
        </w:rPr>
        <w:t>.</w:t>
      </w:r>
      <w:r w:rsidRPr="0059553F">
        <w:rPr>
          <w:spacing w:val="-10"/>
          <w:sz w:val="18"/>
          <w:szCs w:val="18"/>
        </w:rPr>
        <w:t xml:space="preserve"> </w:t>
      </w:r>
      <w:r w:rsidRPr="0059553F">
        <w:rPr>
          <w:sz w:val="18"/>
          <w:szCs w:val="18"/>
        </w:rPr>
        <w:t>(2),</w:t>
      </w:r>
      <w:r w:rsidRPr="0059553F">
        <w:rPr>
          <w:spacing w:val="-10"/>
          <w:sz w:val="18"/>
          <w:szCs w:val="18"/>
        </w:rPr>
        <w:t xml:space="preserve"> </w:t>
      </w:r>
      <w:r w:rsidRPr="0059553F">
        <w:rPr>
          <w:sz w:val="18"/>
          <w:szCs w:val="18"/>
        </w:rPr>
        <w:t>lit.</w:t>
      </w:r>
      <w:r w:rsidRPr="0059553F">
        <w:rPr>
          <w:spacing w:val="-9"/>
          <w:sz w:val="18"/>
          <w:szCs w:val="18"/>
        </w:rPr>
        <w:t xml:space="preserve"> </w:t>
      </w:r>
      <w:r w:rsidRPr="0059553F">
        <w:rPr>
          <w:sz w:val="18"/>
          <w:szCs w:val="18"/>
        </w:rPr>
        <w:t>b)</w:t>
      </w:r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al</w:t>
      </w:r>
      <w:r w:rsidRPr="0059553F">
        <w:rPr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Ordonanței</w:t>
      </w:r>
      <w:proofErr w:type="spellEnd"/>
      <w:r w:rsidRPr="0059553F">
        <w:rPr>
          <w:i/>
          <w:spacing w:val="-10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de</w:t>
      </w:r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urgență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a</w:t>
      </w:r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Guvernului</w:t>
      </w:r>
      <w:proofErr w:type="spellEnd"/>
      <w:r w:rsidRPr="0059553F">
        <w:rPr>
          <w:i/>
          <w:spacing w:val="-8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nr.</w:t>
      </w:r>
      <w:r w:rsidRPr="0059553F">
        <w:rPr>
          <w:i/>
          <w:spacing w:val="-9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26/2012</w:t>
      </w:r>
      <w:r w:rsidRPr="0059553F">
        <w:rPr>
          <w:i/>
          <w:spacing w:val="-9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privind</w:t>
      </w:r>
      <w:proofErr w:type="spellEnd"/>
      <w:r w:rsidRPr="0059553F">
        <w:rPr>
          <w:i/>
          <w:spacing w:val="-7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unele</w:t>
      </w:r>
      <w:proofErr w:type="spellEnd"/>
      <w:r w:rsidRPr="0059553F">
        <w:rPr>
          <w:i/>
          <w:spacing w:val="-10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măsuri</w:t>
      </w:r>
      <w:proofErr w:type="spellEnd"/>
      <w:r w:rsidRPr="0059553F">
        <w:rPr>
          <w:i/>
          <w:spacing w:val="-9"/>
          <w:sz w:val="18"/>
          <w:szCs w:val="18"/>
        </w:rPr>
        <w:t xml:space="preserve"> </w:t>
      </w:r>
      <w:r w:rsidRPr="0059553F">
        <w:rPr>
          <w:i/>
          <w:sz w:val="18"/>
          <w:szCs w:val="18"/>
        </w:rPr>
        <w:t>de</w:t>
      </w:r>
      <w:r w:rsidRPr="0059553F">
        <w:rPr>
          <w:i/>
          <w:spacing w:val="-11"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reducere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cheltuielilor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publice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întărirea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disciplinei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financiare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de </w:t>
      </w:r>
      <w:proofErr w:type="spellStart"/>
      <w:r w:rsidRPr="0059553F">
        <w:rPr>
          <w:i/>
          <w:sz w:val="18"/>
          <w:szCs w:val="18"/>
        </w:rPr>
        <w:t>modificare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şi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completare</w:t>
      </w:r>
      <w:proofErr w:type="spellEnd"/>
      <w:r w:rsidRPr="0059553F">
        <w:rPr>
          <w:i/>
          <w:sz w:val="18"/>
          <w:szCs w:val="18"/>
        </w:rPr>
        <w:t xml:space="preserve"> a </w:t>
      </w:r>
      <w:proofErr w:type="spellStart"/>
      <w:r w:rsidRPr="0059553F">
        <w:rPr>
          <w:i/>
          <w:sz w:val="18"/>
          <w:szCs w:val="18"/>
        </w:rPr>
        <w:t>unor</w:t>
      </w:r>
      <w:proofErr w:type="spellEnd"/>
      <w:r w:rsidRPr="0059553F">
        <w:rPr>
          <w:i/>
          <w:sz w:val="18"/>
          <w:szCs w:val="18"/>
        </w:rPr>
        <w:t xml:space="preserve"> </w:t>
      </w:r>
      <w:proofErr w:type="spellStart"/>
      <w:r w:rsidRPr="0059553F">
        <w:rPr>
          <w:i/>
          <w:sz w:val="18"/>
          <w:szCs w:val="18"/>
        </w:rPr>
        <w:t>acte</w:t>
      </w:r>
      <w:proofErr w:type="spellEnd"/>
      <w:r w:rsidRPr="0059553F">
        <w:rPr>
          <w:i/>
          <w:sz w:val="18"/>
          <w:szCs w:val="18"/>
        </w:rPr>
        <w:t xml:space="preserve"> normative</w:t>
      </w:r>
      <w:r w:rsidRPr="0059553F">
        <w:rPr>
          <w:sz w:val="18"/>
          <w:szCs w:val="18"/>
        </w:rPr>
        <w:t xml:space="preserve">, cu </w:t>
      </w:r>
      <w:proofErr w:type="spellStart"/>
      <w:r w:rsidRPr="0059553F">
        <w:rPr>
          <w:sz w:val="18"/>
          <w:szCs w:val="18"/>
        </w:rPr>
        <w:t>modificările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completările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ulterioare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considerăm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legală</w:t>
      </w:r>
      <w:proofErr w:type="spellEnd"/>
      <w:r w:rsidRPr="0059553F">
        <w:rPr>
          <w:sz w:val="18"/>
          <w:szCs w:val="18"/>
        </w:rPr>
        <w:t xml:space="preserve">, </w:t>
      </w:r>
      <w:proofErr w:type="spellStart"/>
      <w:r w:rsidRPr="0059553F">
        <w:rPr>
          <w:sz w:val="18"/>
          <w:szCs w:val="18"/>
        </w:rPr>
        <w:t>necesară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și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oportună</w:t>
      </w:r>
      <w:proofErr w:type="spellEnd"/>
      <w:r w:rsidRPr="0059553F">
        <w:rPr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adoptarea</w:t>
      </w:r>
      <w:proofErr w:type="spellEnd"/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unei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hotărâri</w:t>
      </w:r>
      <w:proofErr w:type="spellEnd"/>
      <w:r w:rsidRPr="0059553F">
        <w:rPr>
          <w:spacing w:val="-8"/>
          <w:sz w:val="18"/>
          <w:szCs w:val="18"/>
        </w:rPr>
        <w:t xml:space="preserve"> </w:t>
      </w:r>
      <w:r w:rsidRPr="0059553F">
        <w:rPr>
          <w:sz w:val="18"/>
          <w:szCs w:val="18"/>
        </w:rPr>
        <w:t>de</w:t>
      </w:r>
      <w:r w:rsidRPr="0059553F">
        <w:rPr>
          <w:spacing w:val="-9"/>
          <w:sz w:val="18"/>
          <w:szCs w:val="18"/>
        </w:rPr>
        <w:t xml:space="preserve"> </w:t>
      </w:r>
      <w:proofErr w:type="spellStart"/>
      <w:r w:rsidRPr="0059553F">
        <w:rPr>
          <w:sz w:val="18"/>
          <w:szCs w:val="18"/>
        </w:rPr>
        <w:t>consiliu</w:t>
      </w:r>
      <w:proofErr w:type="spellEnd"/>
      <w:r w:rsidRPr="0059553F">
        <w:rPr>
          <w:sz w:val="18"/>
          <w:szCs w:val="18"/>
        </w:rPr>
        <w:t xml:space="preserve"> local.</w:t>
      </w:r>
    </w:p>
    <w:p w14:paraId="7038566D" w14:textId="77777777" w:rsidR="00DC6168" w:rsidRDefault="00DC6168" w:rsidP="00DC6168">
      <w:pPr>
        <w:pStyle w:val="Corptext"/>
        <w:spacing w:before="243"/>
      </w:pPr>
    </w:p>
    <w:p w14:paraId="3C587EAC" w14:textId="77777777" w:rsidR="00DC6168" w:rsidRPr="004B5DCC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</w:t>
      </w:r>
      <w:r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                                </w:t>
      </w: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Primar,                                                       </w:t>
      </w:r>
    </w:p>
    <w:p w14:paraId="2A0055B1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</w:t>
      </w:r>
      <w:proofErr w:type="spellStart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>Arghiropol</w:t>
      </w:r>
      <w:proofErr w:type="spellEnd"/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Octavian Danut      </w:t>
      </w:r>
    </w:p>
    <w:p w14:paraId="69E42C88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718D5750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565B8635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103879B2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61A15E5B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06ADA7D9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4F0CDAB1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3B2E8E3F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0413C77B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05D85CD4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586DEBC2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0BFA5AE7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1E7E1933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669985BA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2AAC265C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29485F94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58878788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62675348" w14:textId="77777777" w:rsidR="00DC6168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lang w:val="ro-RO"/>
        </w:rPr>
      </w:pPr>
    </w:p>
    <w:p w14:paraId="30F2DA0F" w14:textId="77777777" w:rsidR="00DC6168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B5DCC">
        <w:rPr>
          <w:rFonts w:asciiTheme="minorHAnsi" w:eastAsiaTheme="minorEastAsia" w:hAnsiTheme="minorHAnsi" w:cstheme="minorBidi"/>
          <w:color w:val="00000A"/>
          <w:lang w:val="ro-RO"/>
        </w:rPr>
        <w:t xml:space="preserve">                                    </w:t>
      </w:r>
    </w:p>
    <w:p w14:paraId="6FA43050" w14:textId="77777777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A54E6F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ROMANIA</w:t>
      </w:r>
    </w:p>
    <w:p w14:paraId="08DE561E" w14:textId="77777777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 NEAMT</w:t>
      </w:r>
    </w:p>
    <w:p w14:paraId="549A637C" w14:textId="77777777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CONSILIUL LOCAL AL COMUNEI BOZIENI</w:t>
      </w:r>
    </w:p>
    <w:p w14:paraId="1D666C43" w14:textId="77777777" w:rsidR="004F1B85" w:rsidRDefault="00DC6168" w:rsidP="004F1B85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    </w:t>
      </w:r>
    </w:p>
    <w:p w14:paraId="76FCDC00" w14:textId="119D0F26" w:rsidR="004F1B85" w:rsidRPr="00477697" w:rsidRDefault="004F1B85" w:rsidP="004F1B85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</w:t>
      </w:r>
      <w:r w:rsidR="00DC6168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PROIECT</w:t>
      </w:r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</w:t>
      </w:r>
      <w:r w:rsidR="00DC6168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ab/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H O T A R A R E</w:t>
      </w:r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NR.4 DIN 20.11.2025</w:t>
      </w:r>
    </w:p>
    <w:p w14:paraId="685E830D" w14:textId="5D90E874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ab/>
        <w:t xml:space="preserve">     </w:t>
      </w:r>
    </w:p>
    <w:p w14:paraId="1D8FF99C" w14:textId="76BA439A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privind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</w:p>
    <w:p w14:paraId="376789F9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1A24E70E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Consiliul local al comunei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Bozieni,judeţul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Neamţ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;</w:t>
      </w:r>
    </w:p>
    <w:p w14:paraId="14C0D683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Examinând raportul de aprobare   al primarului comunei Bozieni raportul compartimentului de resort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avizul comisiei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,sănătate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familie,cultură,culte,muncă,protecţie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socială,activităţi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sportive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agrement;</w:t>
      </w:r>
    </w:p>
    <w:p w14:paraId="44F20B93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Având în vedere :</w:t>
      </w:r>
    </w:p>
    <w:p w14:paraId="14B2D1C8" w14:textId="0719DB34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-Ordinul de Ministru nr. 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6637/2025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privind Metodologia privind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</w:p>
    <w:p w14:paraId="2B26B528" w14:textId="0FBC3001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 propunerea Scolii  gimnaziale comuna  Bozieni  privind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stat,an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bookmarkStart w:id="2" w:name="_Hlk214614196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bookmarkEnd w:id="2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” 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.</w:t>
      </w:r>
    </w:p>
    <w:p w14:paraId="07008EA9" w14:textId="3B440216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-adresa ISJ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prin care se comunica avizul conform privind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stat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preuniversitar,an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” 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.</w:t>
      </w:r>
    </w:p>
    <w:p w14:paraId="3B6D95AE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In temeiul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dispoziţiilor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art. 129,alin.4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art. 196 ,alin.1 ,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lit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.,,a” din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din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OUG nr.57/2019 privind Codul Administrativ;</w:t>
      </w:r>
    </w:p>
    <w:p w14:paraId="7613F519" w14:textId="77777777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76AEA575" w14:textId="77777777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H O T A R A S T E  :</w:t>
      </w:r>
    </w:p>
    <w:p w14:paraId="250E7091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36013648" w14:textId="05F2025E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Art.1. Aprobă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4F1B85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4F1B85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r w:rsidR="004F1B85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,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, conform anexei care face parte integranta din prezenta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hotarare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.</w:t>
      </w:r>
    </w:p>
    <w:p w14:paraId="678C2632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06A2354B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Art.2. Primarul comunei Bozieni răspunde de aducerea la îndeplinire a prevederilor prezentei hotărâri.</w:t>
      </w:r>
    </w:p>
    <w:p w14:paraId="17E32BA8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010E825C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Art.3. Secretarul comunei Bozieni va asigura comunicarea prezentei hotărâri persoanelor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autorităţilor interesate.</w:t>
      </w:r>
    </w:p>
    <w:p w14:paraId="24ABAAFC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68CB5BCA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Initiator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,</w:t>
      </w:r>
    </w:p>
    <w:p w14:paraId="5C8D3C58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 Primar ,                                                            Avizat pentru legalitate</w:t>
      </w:r>
    </w:p>
    <w:p w14:paraId="3150E9F7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Octavian-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Danut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Arghiropol                                                    Secretar general,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ab/>
      </w:r>
    </w:p>
    <w:p w14:paraId="082C7516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                                                                                      Elena Timofte  </w:t>
      </w:r>
    </w:p>
    <w:p w14:paraId="2C9483FE" w14:textId="77777777" w:rsidR="00DC6168" w:rsidRPr="00477697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58986730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                   </w:t>
      </w:r>
    </w:p>
    <w:p w14:paraId="69BB73F4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575C3779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07C90303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45854CB3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25DC5B3A" w14:textId="77777777" w:rsidR="00DC6168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11A47EA3" w14:textId="77777777" w:rsidR="00DC6168" w:rsidRPr="00545EFC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0210DCA4" w14:textId="77777777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5BED2378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33768CA9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ANEXA nr.1</w:t>
      </w:r>
    </w:p>
    <w:p w14:paraId="65FF069C" w14:textId="4A2C7FEF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            la Hot.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nr.</w:t>
      </w:r>
      <w:r w:rsidR="004F1B85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___________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din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  <w:r w:rsidR="004F1B85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28.11.2025</w:t>
      </w:r>
    </w:p>
    <w:p w14:paraId="03AD7900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  a Consiliului local al comunei Bozieni</w:t>
      </w:r>
    </w:p>
    <w:p w14:paraId="31079ED0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0C6452AE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ORGANIZAREA  RETELEI SCOLARE  IN  COMUNA BOZIENI,  JUDEŢUL NEAMT,</w:t>
      </w:r>
    </w:p>
    <w:p w14:paraId="7FC48AC4" w14:textId="77777777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                               PENTRU ANUL ŞCOLAR 2023-2024</w:t>
      </w:r>
    </w:p>
    <w:p w14:paraId="320C6BD4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219169C7" w14:textId="77777777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bookmarkStart w:id="3" w:name="_Hlk214614335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Unități de învățământ pentru nivelul secundar superior sau liceal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</w:t>
      </w:r>
    </w:p>
    <w:p w14:paraId="6293AEE3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56A93220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Numele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Gimnazială, comuna Bozieni</w:t>
      </w:r>
    </w:p>
    <w:p w14:paraId="33F4D28A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localităţii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Comuna Bozieni</w:t>
      </w:r>
    </w:p>
    <w:p w14:paraId="523DB499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PRE, PRI, GIM </w:t>
      </w:r>
    </w:p>
    <w:p w14:paraId="244641D4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Str. Principală  nr.56, Bozieni, tel/fax:</w:t>
      </w:r>
    </w:p>
    <w:p w14:paraId="3658193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0233764105,email:scbozieni@isjneamt.ro</w:t>
      </w:r>
    </w:p>
    <w:p w14:paraId="6CCD0DFA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119E2157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7A71C145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 Bozieni</w:t>
      </w:r>
    </w:p>
    <w:p w14:paraId="79107CE2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Primară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Craiesti</w:t>
      </w:r>
      <w:proofErr w:type="spellEnd"/>
    </w:p>
    <w:p w14:paraId="0893DE05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PRI</w:t>
      </w:r>
    </w:p>
    <w:p w14:paraId="11937F27" w14:textId="77777777" w:rsidR="00AA1C41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Str. Narciselor nr.1,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Crăieşti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, comuna Bozieni,</w:t>
      </w:r>
    </w:p>
    <w:p w14:paraId="2BB9194B" w14:textId="2BF282DF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tel/fax:0233764105,email:scbozieni@isjneamt.ro</w:t>
      </w:r>
    </w:p>
    <w:p w14:paraId="770C23EA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27CAC7C3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295E5224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 Bozieni</w:t>
      </w:r>
    </w:p>
    <w:p w14:paraId="228201C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Gradinita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program normal Cuci</w:t>
      </w:r>
    </w:p>
    <w:p w14:paraId="708BDD54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PRE,</w:t>
      </w:r>
    </w:p>
    <w:p w14:paraId="2709BF9A" w14:textId="77777777" w:rsidR="00AA1C41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Str. Teiului  nr.104, sat Cuci comuna Bozieni,</w:t>
      </w:r>
    </w:p>
    <w:p w14:paraId="40B6C0C6" w14:textId="6281C259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tel/fax:0233764105,email:scbozieni@isjneamt.ro</w:t>
      </w:r>
    </w:p>
    <w:p w14:paraId="3E0E3D14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4349F73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079ECA3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Gimnazială,comuna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Bozieni</w:t>
      </w:r>
    </w:p>
    <w:p w14:paraId="71C128E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Primară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Iucsa</w:t>
      </w:r>
      <w:proofErr w:type="spellEnd"/>
    </w:p>
    <w:p w14:paraId="1A4BF0BB" w14:textId="06C1E70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PRE</w:t>
      </w:r>
      <w:r w:rsidR="00AA1C41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</w:p>
    <w:p w14:paraId="559F4AA4" w14:textId="77777777" w:rsidR="00AA1C41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Str.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Şcoliii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nr.15, sat 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Iucşa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comuna Bozieni, </w:t>
      </w:r>
      <w:r w:rsidR="00AA1C41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\</w:t>
      </w:r>
    </w:p>
    <w:p w14:paraId="6E5EE74F" w14:textId="4752FC21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tel/fax:0233764105,email:scbozieni@isjneamt.ro</w:t>
      </w:r>
    </w:p>
    <w:p w14:paraId="49DCB670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                                                      </w:t>
      </w:r>
    </w:p>
    <w:bookmarkEnd w:id="3"/>
    <w:p w14:paraId="334FC087" w14:textId="77777777" w:rsidR="00DC6168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1599CCB8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484F61DF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                                                                   Primar,</w:t>
      </w:r>
    </w:p>
    <w:p w14:paraId="286A763D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                                                Octavian-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Danut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Arghiropol</w:t>
      </w:r>
      <w:proofErr w:type="spellEnd"/>
    </w:p>
    <w:p w14:paraId="1746CDEA" w14:textId="77777777" w:rsidR="00DC6168" w:rsidRPr="00B20554" w:rsidRDefault="00DC6168" w:rsidP="00DC6168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125655FD" w14:textId="77777777" w:rsidR="00DC6168" w:rsidRPr="00B20554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152D856F" w14:textId="77777777" w:rsidR="00DC6168" w:rsidRPr="00B20554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0E64A17C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4593C154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506C7E98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6D416735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01213BDE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73025E6E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3CED974D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01D2353A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785093C9" w14:textId="77777777" w:rsidR="00DC6168" w:rsidRDefault="00DC6168" w:rsidP="00DC6168">
      <w:pPr>
        <w:spacing w:after="160" w:line="259" w:lineRule="auto"/>
        <w:rPr>
          <w:rFonts w:eastAsiaTheme="minorHAnsi"/>
          <w:kern w:val="2"/>
          <w:sz w:val="20"/>
          <w:szCs w:val="20"/>
          <w:lang w:val="ro-RO"/>
          <w14:ligatures w14:val="standardContextual"/>
        </w:rPr>
      </w:pPr>
    </w:p>
    <w:p w14:paraId="789E04C6" w14:textId="77777777" w:rsidR="00DC6168" w:rsidRDefault="00DC6168" w:rsidP="00AA1C41">
      <w:pPr>
        <w:rPr>
          <w:rFonts w:eastAsiaTheme="minorHAnsi"/>
          <w:sz w:val="28"/>
          <w:szCs w:val="28"/>
        </w:rPr>
      </w:pPr>
    </w:p>
    <w:p w14:paraId="612A2886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ROMANIA</w:t>
      </w:r>
    </w:p>
    <w:p w14:paraId="29617B9E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JUDEŢUL NEAMT</w:t>
      </w:r>
    </w:p>
    <w:p w14:paraId="1BD01532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COMUNA BOZIENI</w:t>
      </w:r>
    </w:p>
    <w:p w14:paraId="18C9ECDE" w14:textId="77777777" w:rsidR="00DC6168" w:rsidRPr="0059553F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  <w:r w:rsidRPr="0059553F"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  <w:t>SECRETAR</w:t>
      </w:r>
    </w:p>
    <w:p w14:paraId="1590C1FD" w14:textId="77777777" w:rsidR="00DC6168" w:rsidRPr="0059553F" w:rsidRDefault="00DC6168" w:rsidP="00DC6168">
      <w:pPr>
        <w:suppressAutoHyphens/>
        <w:autoSpaceDN w:val="0"/>
        <w:spacing w:after="160"/>
        <w:ind w:left="432"/>
        <w:contextualSpacing/>
        <w:rPr>
          <w:rFonts w:asciiTheme="minorHAnsi" w:eastAsiaTheme="minorEastAsia" w:hAnsiTheme="minorHAnsi" w:cstheme="minorBidi"/>
          <w:b/>
          <w:color w:val="00000A"/>
          <w:sz w:val="18"/>
          <w:szCs w:val="18"/>
          <w:lang w:val="ro-RO"/>
        </w:rPr>
      </w:pPr>
    </w:p>
    <w:p w14:paraId="6D6EC95E" w14:textId="77777777" w:rsidR="00DC6168" w:rsidRPr="0059553F" w:rsidRDefault="00DC6168" w:rsidP="00DC6168">
      <w:pPr>
        <w:ind w:left="1613" w:right="1676"/>
        <w:jc w:val="center"/>
        <w:rPr>
          <w:b/>
          <w:sz w:val="18"/>
          <w:szCs w:val="18"/>
          <w:lang w:val="ro-RO"/>
        </w:rPr>
      </w:pPr>
      <w:proofErr w:type="spellStart"/>
      <w:r w:rsidRPr="0059553F">
        <w:rPr>
          <w:b/>
          <w:sz w:val="18"/>
          <w:szCs w:val="18"/>
        </w:rPr>
        <w:t>Raport</w:t>
      </w:r>
      <w:proofErr w:type="spellEnd"/>
      <w:r w:rsidRPr="0059553F">
        <w:rPr>
          <w:b/>
          <w:spacing w:val="-2"/>
          <w:sz w:val="18"/>
          <w:szCs w:val="18"/>
        </w:rPr>
        <w:t xml:space="preserve"> </w:t>
      </w:r>
      <w:r w:rsidRPr="0059553F">
        <w:rPr>
          <w:b/>
          <w:sz w:val="18"/>
          <w:szCs w:val="18"/>
        </w:rPr>
        <w:t>de</w:t>
      </w:r>
      <w:r w:rsidRPr="0059553F">
        <w:rPr>
          <w:b/>
          <w:spacing w:val="-1"/>
          <w:sz w:val="18"/>
          <w:szCs w:val="18"/>
        </w:rPr>
        <w:t xml:space="preserve"> </w:t>
      </w:r>
      <w:proofErr w:type="spellStart"/>
      <w:r w:rsidRPr="0059553F">
        <w:rPr>
          <w:b/>
          <w:spacing w:val="-2"/>
          <w:sz w:val="18"/>
          <w:szCs w:val="18"/>
        </w:rPr>
        <w:t>specialitate</w:t>
      </w:r>
      <w:proofErr w:type="spellEnd"/>
    </w:p>
    <w:p w14:paraId="4E301FC5" w14:textId="0E8B3993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bookmarkStart w:id="4" w:name="_Hlk213670977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privind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</w:p>
    <w:p w14:paraId="273FB5E3" w14:textId="77777777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Având în vedere :</w:t>
      </w:r>
    </w:p>
    <w:p w14:paraId="52319FD4" w14:textId="6DFCD5E8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-Ordinul de Ministru nr. 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6637/2025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privind Metodologia privind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</w:p>
    <w:p w14:paraId="54CD641A" w14:textId="001411DE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 propunerea Scolii  gimnaziale comuna  Bozieni  privind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stat,an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” 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.</w:t>
      </w:r>
    </w:p>
    <w:p w14:paraId="66861C59" w14:textId="458EB58F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-adresa ISJ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prin care se comunica avizul conform privind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de stat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preuniversitar,an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” 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Neamt.</w:t>
      </w:r>
    </w:p>
    <w:p w14:paraId="41FA798B" w14:textId="77777777" w:rsidR="00DC6168" w:rsidRDefault="00DC6168" w:rsidP="00DC6168">
      <w:pP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</w:p>
    <w:p w14:paraId="4115A2F6" w14:textId="0E241E19" w:rsidR="00DC6168" w:rsidRPr="00477697" w:rsidRDefault="00DC6168" w:rsidP="00DC6168">
      <w:pPr>
        <w:jc w:val="both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             </w:t>
      </w:r>
      <w:proofErr w:type="spellStart"/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Ph</w:t>
      </w:r>
      <w:proofErr w:type="spellEnd"/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privind 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6</w:t>
      </w:r>
      <w:r w:rsidR="00AA1C41"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-202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7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in  comuna Bozieni,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judetul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Neamt</w:t>
      </w:r>
      <w:proofErr w:type="spellEnd"/>
      <w:r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prezentata:</w:t>
      </w:r>
    </w:p>
    <w:p w14:paraId="76198C8F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</w:p>
    <w:p w14:paraId="50D3D1CD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Unități de învățământ pentru nivelul secundar superior sau liceal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</w:t>
      </w:r>
    </w:p>
    <w:p w14:paraId="69247EDC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3823B283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Numele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Gimnazială, comuna Bozieni</w:t>
      </w:r>
    </w:p>
    <w:p w14:paraId="4C841758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localităţii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Comuna Bozieni</w:t>
      </w:r>
    </w:p>
    <w:p w14:paraId="028056F3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PRE, PRI, GIM </w:t>
      </w:r>
    </w:p>
    <w:p w14:paraId="109462CD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Str. Principală  nr.56, Bozieni, tel/fax:</w:t>
      </w:r>
    </w:p>
    <w:p w14:paraId="279F00A2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0233764105,email:scbozieni@isjneamt.ro</w:t>
      </w:r>
    </w:p>
    <w:p w14:paraId="19E80D23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764CB9B9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787DEF61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 Bozieni</w:t>
      </w:r>
    </w:p>
    <w:p w14:paraId="12556223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Primară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Craiesti</w:t>
      </w:r>
      <w:proofErr w:type="spellEnd"/>
    </w:p>
    <w:p w14:paraId="70A2A2F7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PRI</w:t>
      </w:r>
    </w:p>
    <w:p w14:paraId="2A52DE29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Str. Narciselor nr.1,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Crăieşti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, comuna Bozieni,</w:t>
      </w:r>
    </w:p>
    <w:p w14:paraId="48218B42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tel/fax:0233764105,email:scbozieni@isjneamt.ro</w:t>
      </w:r>
    </w:p>
    <w:p w14:paraId="49E83DF0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6D9D0DA8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3D21CE55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Gimnazială Bozieni</w:t>
      </w:r>
    </w:p>
    <w:p w14:paraId="54F566B9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Gradinita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program normal Cuci</w:t>
      </w:r>
    </w:p>
    <w:p w14:paraId="6572AADC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PRE,</w:t>
      </w:r>
    </w:p>
    <w:p w14:paraId="7B11AA16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Str. Teiului  nr.104, sat Cuci comuna Bozieni,</w:t>
      </w:r>
    </w:p>
    <w:p w14:paraId="6FB70AF8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tel/fax:0233764105,email:scbozieni@isjneamt.ro</w:t>
      </w:r>
    </w:p>
    <w:p w14:paraId="5C2CCB65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3D83D2E9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</w:p>
    <w:p w14:paraId="053EF9BB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Unitatea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cu personalitate juridică (PJ)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Gimnazială,comuna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Bozieni</w:t>
      </w:r>
    </w:p>
    <w:p w14:paraId="5BFF408A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Denumirea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unităţii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de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învăţământ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arondate (AR)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Şcoala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Primară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Iucsa</w:t>
      </w:r>
      <w:proofErr w:type="spellEnd"/>
    </w:p>
    <w:p w14:paraId="6A5BE484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Nivelul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şcolarizat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>PRE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</w:t>
      </w:r>
    </w:p>
    <w:p w14:paraId="625A9BDB" w14:textId="77777777" w:rsidR="00AA1C41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Adresa</w:t>
      </w: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ab/>
        <w:t xml:space="preserve">Str.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Şcoliii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nr.15, sat  </w:t>
      </w:r>
      <w:proofErr w:type="spellStart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Iucşa</w:t>
      </w:r>
      <w:proofErr w:type="spellEnd"/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comuna Bozieni, 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\</w:t>
      </w:r>
    </w:p>
    <w:p w14:paraId="4919FCB8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>tel/fax:0233764105,email:scbozieni@isjneamt.ro</w:t>
      </w:r>
    </w:p>
    <w:p w14:paraId="050108B9" w14:textId="77777777" w:rsidR="00AA1C41" w:rsidRPr="00B20554" w:rsidRDefault="00AA1C41" w:rsidP="00AA1C41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                                                        </w:t>
      </w:r>
    </w:p>
    <w:p w14:paraId="64A1CE99" w14:textId="04C7EF79" w:rsidR="00DC6168" w:rsidRPr="00477697" w:rsidRDefault="00DC6168" w:rsidP="00DC6168">
      <w:pPr>
        <w:jc w:val="center"/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</w:pPr>
      <w:r w:rsidRPr="00B20554"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  <w:t xml:space="preserve">  </w:t>
      </w:r>
      <w:r>
        <w:rPr>
          <w:bCs/>
        </w:rPr>
        <w:t xml:space="preserve">Drept </w:t>
      </w:r>
      <w:proofErr w:type="spellStart"/>
      <w:r>
        <w:rPr>
          <w:bCs/>
        </w:rPr>
        <w:t>urmare</w:t>
      </w:r>
      <w:proofErr w:type="spellEnd"/>
      <w:r>
        <w:rPr>
          <w:bCs/>
        </w:rPr>
        <w:t xml:space="preserve"> se </w:t>
      </w:r>
      <w:proofErr w:type="spellStart"/>
      <w:r>
        <w:rPr>
          <w:bCs/>
        </w:rPr>
        <w:t>supune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spre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aprobarea</w:t>
      </w:r>
      <w:proofErr w:type="spellEnd"/>
      <w:r>
        <w:rPr>
          <w:bCs/>
        </w:rPr>
        <w:t xml:space="preserve"> CONSILIULUI LOCAL BOZIENI </w:t>
      </w:r>
      <w:proofErr w:type="spellStart"/>
      <w:r>
        <w:rPr>
          <w:bCs/>
        </w:rPr>
        <w:t>proiectul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hotarare</w:t>
      </w:r>
      <w:proofErr w:type="spellEnd"/>
      <w:r>
        <w:rPr>
          <w:bCs/>
        </w:rPr>
        <w:t xml:space="preserve">    </w:t>
      </w:r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privind fundamentarea cifrei de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scolarizare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învăţământ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preuniversitar de stat si organizarea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Reţelei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şcolare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pentru anul  </w:t>
      </w:r>
      <w:proofErr w:type="spellStart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şcolar</w:t>
      </w:r>
      <w:proofErr w:type="spellEnd"/>
      <w:r w:rsidRPr="00477697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 xml:space="preserve"> 20</w:t>
      </w:r>
      <w:r w:rsidR="00AA1C41">
        <w:rPr>
          <w:rFonts w:asciiTheme="minorHAnsi" w:eastAsiaTheme="minorHAnsi" w:hAnsiTheme="minorHAnsi" w:cstheme="minorBidi"/>
          <w:kern w:val="2"/>
          <w:lang w:val="ro-RO"/>
          <w14:ligatures w14:val="standardContextual"/>
        </w:rPr>
        <w:t>26-2027</w:t>
      </w:r>
    </w:p>
    <w:p w14:paraId="2E7FA25E" w14:textId="77777777" w:rsidR="00DC6168" w:rsidRPr="00B20554" w:rsidRDefault="00DC6168" w:rsidP="00DC6168">
      <w:pPr>
        <w:rPr>
          <w:rFonts w:asciiTheme="minorHAnsi" w:eastAsiaTheme="minorHAnsi" w:hAnsiTheme="minorHAnsi" w:cstheme="minorBidi"/>
          <w:kern w:val="2"/>
          <w:sz w:val="22"/>
          <w:szCs w:val="22"/>
          <w:lang w:val="ro-RO"/>
          <w14:ligatures w14:val="standardContextual"/>
        </w:rPr>
      </w:pPr>
      <w:r>
        <w:rPr>
          <w:bCs/>
        </w:rPr>
        <w:t xml:space="preserve">                                </w:t>
      </w:r>
    </w:p>
    <w:bookmarkEnd w:id="4"/>
    <w:p w14:paraId="0CFB2F75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</w:p>
    <w:p w14:paraId="1B585C2B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SECRETAR,</w:t>
      </w:r>
    </w:p>
    <w:p w14:paraId="27D4AE19" w14:textId="77777777" w:rsidR="00DC6168" w:rsidRDefault="00DC6168" w:rsidP="00DC6168">
      <w:pPr>
        <w:spacing w:line="276" w:lineRule="auto"/>
        <w:rPr>
          <w:i/>
          <w:sz w:val="18"/>
          <w:szCs w:val="18"/>
        </w:rPr>
      </w:pPr>
    </w:p>
    <w:p w14:paraId="2527ABB5" w14:textId="77777777" w:rsidR="00DC6168" w:rsidRPr="0059553F" w:rsidRDefault="00DC6168" w:rsidP="00DC6168">
      <w:pPr>
        <w:spacing w:line="276" w:lineRule="auto"/>
        <w:rPr>
          <w:i/>
          <w:sz w:val="18"/>
          <w:szCs w:val="18"/>
        </w:rPr>
        <w:sectPr w:rsidR="00DC6168" w:rsidRPr="0059553F" w:rsidSect="00DC6168">
          <w:pgSz w:w="11910" w:h="16840"/>
          <w:pgMar w:top="460" w:right="850" w:bottom="280" w:left="1275" w:header="708" w:footer="708" w:gutter="0"/>
          <w:cols w:space="708"/>
        </w:sectPr>
      </w:pPr>
      <w:r>
        <w:rPr>
          <w:i/>
          <w:sz w:val="18"/>
          <w:szCs w:val="18"/>
        </w:rPr>
        <w:t>ELENA TIMOFTE</w:t>
      </w:r>
    </w:p>
    <w:p w14:paraId="7DF30230" w14:textId="77777777" w:rsidR="00DC6168" w:rsidRPr="00AA1C41" w:rsidRDefault="00DC6168" w:rsidP="00DC6168">
      <w:pPr>
        <w:pStyle w:val="Frspaiere"/>
        <w:rPr>
          <w:sz w:val="20"/>
          <w:szCs w:val="20"/>
        </w:rPr>
      </w:pPr>
    </w:p>
    <w:p w14:paraId="6EA7D78E" w14:textId="77777777" w:rsidR="00DC6168" w:rsidRPr="00AA1C41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  <w:t>ROMANIA</w:t>
      </w:r>
    </w:p>
    <w:p w14:paraId="380566FC" w14:textId="77777777" w:rsidR="00DC6168" w:rsidRPr="00AA1C41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  <w:t>JUDEŢUL NEAMT</w:t>
      </w:r>
    </w:p>
    <w:p w14:paraId="424CA9E3" w14:textId="77777777" w:rsidR="00DC6168" w:rsidRPr="00AA1C41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  <w:t>COMUNA BOZIENI</w:t>
      </w:r>
    </w:p>
    <w:p w14:paraId="121E493A" w14:textId="77777777" w:rsidR="00DC6168" w:rsidRPr="00AA1C41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jc w:val="center"/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  <w:t>PRIMAR</w:t>
      </w:r>
    </w:p>
    <w:p w14:paraId="2EEBEECB" w14:textId="77777777" w:rsidR="00DC6168" w:rsidRPr="00AA1C41" w:rsidRDefault="00DC6168" w:rsidP="00DC6168">
      <w:pPr>
        <w:suppressAutoHyphens/>
        <w:autoSpaceDN w:val="0"/>
        <w:spacing w:after="160"/>
        <w:ind w:left="432"/>
        <w:contextualSpacing/>
        <w:rPr>
          <w:rFonts w:asciiTheme="minorHAnsi" w:eastAsiaTheme="minorEastAsia" w:hAnsiTheme="minorHAnsi" w:cstheme="minorBidi"/>
          <w:b/>
          <w:color w:val="00000A"/>
          <w:sz w:val="20"/>
          <w:szCs w:val="20"/>
          <w:lang w:val="ro-RO"/>
        </w:rPr>
      </w:pPr>
    </w:p>
    <w:p w14:paraId="2C34A87B" w14:textId="77777777" w:rsidR="00DC6168" w:rsidRPr="00AA1C41" w:rsidRDefault="00DC6168" w:rsidP="00DC6168">
      <w:pPr>
        <w:ind w:left="1613" w:right="1676"/>
        <w:jc w:val="center"/>
        <w:rPr>
          <w:b/>
          <w:sz w:val="20"/>
          <w:szCs w:val="20"/>
          <w:lang w:val="ro-RO"/>
        </w:rPr>
      </w:pPr>
      <w:r w:rsidRPr="00AA1C41">
        <w:rPr>
          <w:b/>
          <w:sz w:val="20"/>
          <w:szCs w:val="20"/>
        </w:rPr>
        <w:t>REFERAT DE APROBARE</w:t>
      </w:r>
    </w:p>
    <w:p w14:paraId="7B303C24" w14:textId="77777777" w:rsidR="00DC6168" w:rsidRPr="00AA1C41" w:rsidRDefault="00DC6168" w:rsidP="00DC6168">
      <w:pPr>
        <w:pStyle w:val="Listparagraf"/>
        <w:numPr>
          <w:ilvl w:val="0"/>
          <w:numId w:val="1"/>
        </w:numPr>
        <w:jc w:val="center"/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</w:pP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privind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fundamentarea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cifrei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scolarizare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pentru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preuniversitar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de stat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si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organizarea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pentru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anul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14:ligatures w14:val="standardContextual"/>
        </w:rPr>
        <w:t xml:space="preserve"> 2025-2026</w:t>
      </w:r>
    </w:p>
    <w:p w14:paraId="79AB71EB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    Având în vedere :</w:t>
      </w:r>
    </w:p>
    <w:p w14:paraId="413E4420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-Ordinul de Ministru nr. 6637/2025 privind Metodologia privind fundamentarea cifrei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scolarizare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preuniversitar de stat si organizarea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anul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2026-2027</w:t>
      </w:r>
    </w:p>
    <w:p w14:paraId="0CC84DEE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- propunerea Scolii  gimnaziale comuna  Bozieni  privind organizarea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preuniversitar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stat,an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2026-2027” in  comuna Bozieni,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judetul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Neamt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.</w:t>
      </w:r>
    </w:p>
    <w:p w14:paraId="7B624FD1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-adresa ISJ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Neamt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prin care se comunica avizul conform privind organizarea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stat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preuniversitar,an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2026-2027” in  comuna Bozieni,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judetul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Neamt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.</w:t>
      </w:r>
    </w:p>
    <w:p w14:paraId="059CF326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</w:p>
    <w:p w14:paraId="7128B3C5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both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          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Ph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privind fundamentarea cifrei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scolarizare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preuniversitar de stat si organizarea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anul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2026-2027in  comuna Bozieni,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judetul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Neamt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prezentata:</w:t>
      </w:r>
    </w:p>
    <w:p w14:paraId="41858AE5" w14:textId="77777777" w:rsidR="00AA1C41" w:rsidRPr="00AA1C41" w:rsidRDefault="00AA1C41" w:rsidP="00AA1C41">
      <w:pPr>
        <w:pStyle w:val="Listparagraf"/>
        <w:numPr>
          <w:ilvl w:val="0"/>
          <w:numId w:val="1"/>
        </w:numPr>
        <w:spacing w:line="276" w:lineRule="auto"/>
        <w:rPr>
          <w:i/>
          <w:sz w:val="20"/>
          <w:szCs w:val="20"/>
        </w:rPr>
      </w:pPr>
    </w:p>
    <w:p w14:paraId="3B2E569F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Unități de învățământ pentru nivelul secundar superior sau liceal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Gimnazială</w:t>
      </w:r>
    </w:p>
    <w:p w14:paraId="7BBDED05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</w:p>
    <w:p w14:paraId="403AE229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Numele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Gimnazială, comuna Bozieni</w:t>
      </w:r>
    </w:p>
    <w:p w14:paraId="2E0316C9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Denumirea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localităţii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>Comuna Bozieni</w:t>
      </w:r>
    </w:p>
    <w:p w14:paraId="478DF955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Nivelul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şcolarizat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 xml:space="preserve">PRE, PRI, GIM </w:t>
      </w:r>
    </w:p>
    <w:p w14:paraId="2CA30354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Adresa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>Str. Principală  nr.56, Bozieni, tel/fax:</w:t>
      </w:r>
    </w:p>
    <w:p w14:paraId="04C37201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0233764105,email:scbozieni@isjneamt.ro</w:t>
      </w:r>
    </w:p>
    <w:p w14:paraId="6DC91F7B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</w:p>
    <w:p w14:paraId="57C9AE97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Unitatea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cu personalitate juridică (PJ)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Gimnazială Bozieni</w:t>
      </w:r>
    </w:p>
    <w:p w14:paraId="6F3BA8E6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Denumirea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unităţii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arondate (AR)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Primară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Craiesti</w:t>
      </w:r>
      <w:proofErr w:type="spellEnd"/>
    </w:p>
    <w:p w14:paraId="5ECB7BC9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Nivelul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şcolarizat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>PRI</w:t>
      </w:r>
    </w:p>
    <w:p w14:paraId="3F58AE27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Adresa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 xml:space="preserve">Str. Narciselor nr.1,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Crăieşti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, comuna Bozieni,</w:t>
      </w:r>
    </w:p>
    <w:p w14:paraId="481DE9BB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tel/fax:0233764105,email:scbozieni@isjneamt.ro</w:t>
      </w:r>
    </w:p>
    <w:p w14:paraId="156AB3EF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</w:p>
    <w:p w14:paraId="3985884E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Unitatea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cu personalitate juridică (PJ)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Gimnazială Bozieni</w:t>
      </w:r>
    </w:p>
    <w:p w14:paraId="52CADFD1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Denumirea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unităţii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arondate (AR)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Gradinita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cu program normal Cuci</w:t>
      </w:r>
    </w:p>
    <w:p w14:paraId="4BF939B4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Nivelul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şcolarizat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>PRE,</w:t>
      </w:r>
    </w:p>
    <w:p w14:paraId="332793FF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Adresa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>Str. Teiului  nr.104, sat Cuci comuna Bozieni,</w:t>
      </w:r>
    </w:p>
    <w:p w14:paraId="10655CCE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tel/fax:0233764105,email:scbozieni@isjneamt.ro</w:t>
      </w:r>
    </w:p>
    <w:p w14:paraId="4ACF2C96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</w:p>
    <w:p w14:paraId="08EE58CD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Unitatea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cu personalitate juridică (PJ)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Gimnazială,comuna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Bozieni</w:t>
      </w:r>
    </w:p>
    <w:p w14:paraId="3AD16FF0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Denumirea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unităţii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arondate (AR)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Şcoala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Primară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Iucsa</w:t>
      </w:r>
      <w:proofErr w:type="spellEnd"/>
    </w:p>
    <w:p w14:paraId="0FC01E43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Nivelul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şcolarizat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 xml:space="preserve">PRE </w:t>
      </w:r>
    </w:p>
    <w:p w14:paraId="58559C2C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Adresa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ab/>
        <w:t xml:space="preserve">Str.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Şcoliii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nr.15, sat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Iucşa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comuna Bozieni, \</w:t>
      </w:r>
    </w:p>
    <w:p w14:paraId="675527C9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tel/fax:0233764105,email:scbozieni@isjneamt.ro</w:t>
      </w:r>
    </w:p>
    <w:p w14:paraId="48E44820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                                                        </w:t>
      </w:r>
    </w:p>
    <w:p w14:paraId="78AFC1FF" w14:textId="77777777" w:rsidR="00AA1C41" w:rsidRPr="00AA1C41" w:rsidRDefault="00AA1C41" w:rsidP="00AA1C41">
      <w:pPr>
        <w:pStyle w:val="Listparagraf"/>
        <w:numPr>
          <w:ilvl w:val="0"/>
          <w:numId w:val="1"/>
        </w:numPr>
        <w:jc w:val="center"/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 </w:t>
      </w:r>
      <w:r w:rsidRPr="00AA1C41">
        <w:rPr>
          <w:bCs/>
          <w:sz w:val="20"/>
          <w:szCs w:val="20"/>
        </w:rPr>
        <w:t xml:space="preserve">Drept </w:t>
      </w:r>
      <w:proofErr w:type="spellStart"/>
      <w:r w:rsidRPr="00AA1C41">
        <w:rPr>
          <w:bCs/>
          <w:sz w:val="20"/>
          <w:szCs w:val="20"/>
        </w:rPr>
        <w:t>urmare</w:t>
      </w:r>
      <w:proofErr w:type="spellEnd"/>
      <w:r w:rsidRPr="00AA1C41">
        <w:rPr>
          <w:bCs/>
          <w:sz w:val="20"/>
          <w:szCs w:val="20"/>
        </w:rPr>
        <w:t xml:space="preserve"> se </w:t>
      </w:r>
      <w:proofErr w:type="spellStart"/>
      <w:r w:rsidRPr="00AA1C41">
        <w:rPr>
          <w:bCs/>
          <w:sz w:val="20"/>
          <w:szCs w:val="20"/>
        </w:rPr>
        <w:t>supune</w:t>
      </w:r>
      <w:proofErr w:type="spellEnd"/>
      <w:r w:rsidRPr="00AA1C41">
        <w:rPr>
          <w:bCs/>
          <w:sz w:val="20"/>
          <w:szCs w:val="20"/>
        </w:rPr>
        <w:t xml:space="preserve"> </w:t>
      </w:r>
      <w:proofErr w:type="spellStart"/>
      <w:r w:rsidRPr="00AA1C41">
        <w:rPr>
          <w:bCs/>
          <w:sz w:val="20"/>
          <w:szCs w:val="20"/>
        </w:rPr>
        <w:t>spre</w:t>
      </w:r>
      <w:proofErr w:type="spellEnd"/>
      <w:r w:rsidRPr="00AA1C41">
        <w:rPr>
          <w:bCs/>
          <w:sz w:val="20"/>
          <w:szCs w:val="20"/>
        </w:rPr>
        <w:t xml:space="preserve"> </w:t>
      </w:r>
      <w:proofErr w:type="spellStart"/>
      <w:r w:rsidRPr="00AA1C41">
        <w:rPr>
          <w:bCs/>
          <w:sz w:val="20"/>
          <w:szCs w:val="20"/>
        </w:rPr>
        <w:t>aprobarea</w:t>
      </w:r>
      <w:proofErr w:type="spellEnd"/>
      <w:r w:rsidRPr="00AA1C41">
        <w:rPr>
          <w:bCs/>
          <w:sz w:val="20"/>
          <w:szCs w:val="20"/>
        </w:rPr>
        <w:t xml:space="preserve"> CONSILIULUI LOCAL BOZIENI </w:t>
      </w:r>
      <w:proofErr w:type="spellStart"/>
      <w:r w:rsidRPr="00AA1C41">
        <w:rPr>
          <w:bCs/>
          <w:sz w:val="20"/>
          <w:szCs w:val="20"/>
        </w:rPr>
        <w:t>proiectul</w:t>
      </w:r>
      <w:proofErr w:type="spellEnd"/>
      <w:r w:rsidRPr="00AA1C41">
        <w:rPr>
          <w:bCs/>
          <w:sz w:val="20"/>
          <w:szCs w:val="20"/>
        </w:rPr>
        <w:t xml:space="preserve"> de </w:t>
      </w:r>
      <w:proofErr w:type="spellStart"/>
      <w:r w:rsidRPr="00AA1C41">
        <w:rPr>
          <w:bCs/>
          <w:sz w:val="20"/>
          <w:szCs w:val="20"/>
        </w:rPr>
        <w:t>hotarare</w:t>
      </w:r>
      <w:proofErr w:type="spellEnd"/>
      <w:r w:rsidRPr="00AA1C41">
        <w:rPr>
          <w:bCs/>
          <w:sz w:val="20"/>
          <w:szCs w:val="20"/>
        </w:rPr>
        <w:t xml:space="preserve">    </w:t>
      </w:r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privind fundamentarea cifrei de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scolarizare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învăţământ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preuniversitar de stat si organizarea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Reţelei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şcolare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pentru anul  </w:t>
      </w:r>
      <w:proofErr w:type="spellStart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>şcolar</w:t>
      </w:r>
      <w:proofErr w:type="spellEnd"/>
      <w:r w:rsidRPr="00AA1C41"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  <w:t xml:space="preserve"> 2026-2027</w:t>
      </w:r>
    </w:p>
    <w:p w14:paraId="09B253B1" w14:textId="77777777" w:rsidR="00AA1C41" w:rsidRPr="00AA1C41" w:rsidRDefault="00AA1C41" w:rsidP="00AA1C41">
      <w:pPr>
        <w:pStyle w:val="Listparagraf"/>
        <w:numPr>
          <w:ilvl w:val="0"/>
          <w:numId w:val="1"/>
        </w:numPr>
        <w:rPr>
          <w:rFonts w:asciiTheme="minorHAnsi" w:eastAsiaTheme="minorHAnsi" w:hAnsiTheme="minorHAnsi" w:cstheme="minorBidi"/>
          <w:kern w:val="2"/>
          <w:sz w:val="20"/>
          <w:szCs w:val="20"/>
          <w:lang w:val="ro-RO"/>
          <w14:ligatures w14:val="standardContextual"/>
        </w:rPr>
      </w:pPr>
      <w:r w:rsidRPr="00AA1C41">
        <w:rPr>
          <w:bCs/>
          <w:sz w:val="20"/>
          <w:szCs w:val="20"/>
        </w:rPr>
        <w:t xml:space="preserve">                                </w:t>
      </w:r>
    </w:p>
    <w:p w14:paraId="1DE97B71" w14:textId="77777777" w:rsidR="00DC6168" w:rsidRPr="00AA1C41" w:rsidRDefault="00DC6168" w:rsidP="00DC6168">
      <w:pPr>
        <w:numPr>
          <w:ilvl w:val="0"/>
          <w:numId w:val="1"/>
        </w:numPr>
        <w:suppressAutoHyphens/>
        <w:autoSpaceDN w:val="0"/>
        <w:spacing w:after="160"/>
        <w:contextualSpacing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  <w:t xml:space="preserve">                                                                                      Primar,                                                       </w:t>
      </w:r>
    </w:p>
    <w:p w14:paraId="21314E3B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  <w:r w:rsidRPr="00AA1C41"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  <w:t xml:space="preserve">              </w:t>
      </w:r>
      <w:proofErr w:type="spellStart"/>
      <w:r w:rsidRPr="00AA1C41"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  <w:t>Arghiropol</w:t>
      </w:r>
      <w:proofErr w:type="spellEnd"/>
      <w:r w:rsidRPr="00AA1C41"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  <w:t xml:space="preserve"> Octavian Danut      </w:t>
      </w:r>
    </w:p>
    <w:p w14:paraId="7B92FF67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515D07AE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78FC8263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0A230A8D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7D587CFD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46BFF7D6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4D93A562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343C75DF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0E82BA9D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483DE144" w14:textId="77777777" w:rsidR="00DC6168" w:rsidRPr="00AA1C41" w:rsidRDefault="00DC6168" w:rsidP="00DC6168">
      <w:pPr>
        <w:jc w:val="center"/>
        <w:rPr>
          <w:rFonts w:asciiTheme="minorHAnsi" w:eastAsiaTheme="minorEastAsia" w:hAnsiTheme="minorHAnsi" w:cstheme="minorBidi"/>
          <w:color w:val="00000A"/>
          <w:sz w:val="20"/>
          <w:szCs w:val="20"/>
          <w:lang w:val="ro-RO"/>
        </w:rPr>
      </w:pPr>
    </w:p>
    <w:p w14:paraId="08F7CB71" w14:textId="77777777" w:rsidR="00DC6168" w:rsidRPr="00AA1C41" w:rsidRDefault="00DC6168" w:rsidP="00DC6168">
      <w:pPr>
        <w:jc w:val="center"/>
        <w:rPr>
          <w:rFonts w:eastAsiaTheme="minorHAnsi"/>
          <w:sz w:val="20"/>
          <w:szCs w:val="20"/>
        </w:rPr>
      </w:pPr>
    </w:p>
    <w:p w14:paraId="25446A72" w14:textId="77777777" w:rsidR="00DC6168" w:rsidRPr="00AA1C41" w:rsidRDefault="00DC6168" w:rsidP="00DC6168">
      <w:pPr>
        <w:jc w:val="center"/>
        <w:rPr>
          <w:rFonts w:eastAsiaTheme="minorHAnsi"/>
          <w:sz w:val="20"/>
          <w:szCs w:val="20"/>
        </w:rPr>
      </w:pPr>
    </w:p>
    <w:p w14:paraId="11CB76E7" w14:textId="77777777" w:rsidR="00DC6168" w:rsidRPr="00AA1C41" w:rsidRDefault="00DC6168">
      <w:pPr>
        <w:rPr>
          <w:sz w:val="20"/>
          <w:szCs w:val="20"/>
        </w:rPr>
      </w:pPr>
    </w:p>
    <w:sectPr w:rsidR="00DC6168" w:rsidRPr="00AA1C41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4064D3"/>
    <w:multiLevelType w:val="hybridMultilevel"/>
    <w:tmpl w:val="A72CB93C"/>
    <w:lvl w:ilvl="0" w:tplc="BD38A896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08C6F60A">
      <w:numFmt w:val="bullet"/>
      <w:lvlText w:val="•"/>
      <w:lvlJc w:val="left"/>
      <w:pPr>
        <w:ind w:left="1752" w:hanging="360"/>
      </w:pPr>
      <w:rPr>
        <w:lang w:val="ro-RO" w:eastAsia="en-US" w:bidi="ar-SA"/>
      </w:rPr>
    </w:lvl>
    <w:lvl w:ilvl="2" w:tplc="A2424A62">
      <w:numFmt w:val="bullet"/>
      <w:lvlText w:val="•"/>
      <w:lvlJc w:val="left"/>
      <w:pPr>
        <w:ind w:left="2644" w:hanging="360"/>
      </w:pPr>
      <w:rPr>
        <w:lang w:val="ro-RO" w:eastAsia="en-US" w:bidi="ar-SA"/>
      </w:rPr>
    </w:lvl>
    <w:lvl w:ilvl="3" w:tplc="24D2E4BE">
      <w:numFmt w:val="bullet"/>
      <w:lvlText w:val="•"/>
      <w:lvlJc w:val="left"/>
      <w:pPr>
        <w:ind w:left="3536" w:hanging="360"/>
      </w:pPr>
      <w:rPr>
        <w:lang w:val="ro-RO" w:eastAsia="en-US" w:bidi="ar-SA"/>
      </w:rPr>
    </w:lvl>
    <w:lvl w:ilvl="4" w:tplc="E8E8D1F8">
      <w:numFmt w:val="bullet"/>
      <w:lvlText w:val="•"/>
      <w:lvlJc w:val="left"/>
      <w:pPr>
        <w:ind w:left="4428" w:hanging="360"/>
      </w:pPr>
      <w:rPr>
        <w:lang w:val="ro-RO" w:eastAsia="en-US" w:bidi="ar-SA"/>
      </w:rPr>
    </w:lvl>
    <w:lvl w:ilvl="5" w:tplc="BF8E51A8">
      <w:numFmt w:val="bullet"/>
      <w:lvlText w:val="•"/>
      <w:lvlJc w:val="left"/>
      <w:pPr>
        <w:ind w:left="5320" w:hanging="360"/>
      </w:pPr>
      <w:rPr>
        <w:lang w:val="ro-RO" w:eastAsia="en-US" w:bidi="ar-SA"/>
      </w:rPr>
    </w:lvl>
    <w:lvl w:ilvl="6" w:tplc="192C18FA">
      <w:numFmt w:val="bullet"/>
      <w:lvlText w:val="•"/>
      <w:lvlJc w:val="left"/>
      <w:pPr>
        <w:ind w:left="6212" w:hanging="360"/>
      </w:pPr>
      <w:rPr>
        <w:lang w:val="ro-RO" w:eastAsia="en-US" w:bidi="ar-SA"/>
      </w:rPr>
    </w:lvl>
    <w:lvl w:ilvl="7" w:tplc="A3DA4AA8">
      <w:numFmt w:val="bullet"/>
      <w:lvlText w:val="•"/>
      <w:lvlJc w:val="left"/>
      <w:pPr>
        <w:ind w:left="7104" w:hanging="360"/>
      </w:pPr>
      <w:rPr>
        <w:lang w:val="ro-RO" w:eastAsia="en-US" w:bidi="ar-SA"/>
      </w:rPr>
    </w:lvl>
    <w:lvl w:ilvl="8" w:tplc="9892A324">
      <w:numFmt w:val="bullet"/>
      <w:lvlText w:val="•"/>
      <w:lvlJc w:val="left"/>
      <w:pPr>
        <w:ind w:left="7997" w:hanging="360"/>
      </w:pPr>
      <w:rPr>
        <w:lang w:val="ro-RO" w:eastAsia="en-US" w:bidi="ar-SA"/>
      </w:rPr>
    </w:lvl>
  </w:abstractNum>
  <w:abstractNum w:abstractNumId="2" w15:restartNumberingAfterBreak="0">
    <w:nsid w:val="3A2148C4"/>
    <w:multiLevelType w:val="hybridMultilevel"/>
    <w:tmpl w:val="8594E05E"/>
    <w:lvl w:ilvl="0" w:tplc="F4AE7E6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4C1358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8982EB60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3F52B138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38E87500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04463A10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E2C8B14A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F36C0536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653AF67E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abstractNum w:abstractNumId="3" w15:restartNumberingAfterBreak="0">
    <w:nsid w:val="4FCB69E2"/>
    <w:multiLevelType w:val="hybridMultilevel"/>
    <w:tmpl w:val="AF422BA0"/>
    <w:lvl w:ilvl="0" w:tplc="E02EC27C">
      <w:start w:val="4"/>
      <w:numFmt w:val="decimal"/>
      <w:lvlText w:val="(%1)"/>
      <w:lvlJc w:val="left"/>
      <w:pPr>
        <w:ind w:left="747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8D01284">
      <w:start w:val="1"/>
      <w:numFmt w:val="lowerLetter"/>
      <w:lvlText w:val="%2)"/>
      <w:lvlJc w:val="left"/>
      <w:pPr>
        <w:ind w:left="586" w:hanging="3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98300F08">
      <w:numFmt w:val="bullet"/>
      <w:lvlText w:val="•"/>
      <w:lvlJc w:val="left"/>
      <w:pPr>
        <w:ind w:left="1807" w:hanging="307"/>
      </w:pPr>
      <w:rPr>
        <w:lang w:val="ro-RO" w:eastAsia="en-US" w:bidi="ar-SA"/>
      </w:rPr>
    </w:lvl>
    <w:lvl w:ilvl="3" w:tplc="0FC079F4">
      <w:numFmt w:val="bullet"/>
      <w:lvlText w:val="•"/>
      <w:lvlJc w:val="left"/>
      <w:pPr>
        <w:ind w:left="2875" w:hanging="307"/>
      </w:pPr>
      <w:rPr>
        <w:lang w:val="ro-RO" w:eastAsia="en-US" w:bidi="ar-SA"/>
      </w:rPr>
    </w:lvl>
    <w:lvl w:ilvl="4" w:tplc="E97828C4">
      <w:numFmt w:val="bullet"/>
      <w:lvlText w:val="•"/>
      <w:lvlJc w:val="left"/>
      <w:pPr>
        <w:ind w:left="3942" w:hanging="307"/>
      </w:pPr>
      <w:rPr>
        <w:lang w:val="ro-RO" w:eastAsia="en-US" w:bidi="ar-SA"/>
      </w:rPr>
    </w:lvl>
    <w:lvl w:ilvl="5" w:tplc="58120D86">
      <w:numFmt w:val="bullet"/>
      <w:lvlText w:val="•"/>
      <w:lvlJc w:val="left"/>
      <w:pPr>
        <w:ind w:left="5010" w:hanging="307"/>
      </w:pPr>
      <w:rPr>
        <w:lang w:val="ro-RO" w:eastAsia="en-US" w:bidi="ar-SA"/>
      </w:rPr>
    </w:lvl>
    <w:lvl w:ilvl="6" w:tplc="36E8AB26">
      <w:numFmt w:val="bullet"/>
      <w:lvlText w:val="•"/>
      <w:lvlJc w:val="left"/>
      <w:pPr>
        <w:ind w:left="6078" w:hanging="307"/>
      </w:pPr>
      <w:rPr>
        <w:lang w:val="ro-RO" w:eastAsia="en-US" w:bidi="ar-SA"/>
      </w:rPr>
    </w:lvl>
    <w:lvl w:ilvl="7" w:tplc="55B8C6A4">
      <w:numFmt w:val="bullet"/>
      <w:lvlText w:val="•"/>
      <w:lvlJc w:val="left"/>
      <w:pPr>
        <w:ind w:left="7145" w:hanging="307"/>
      </w:pPr>
      <w:rPr>
        <w:lang w:val="ro-RO" w:eastAsia="en-US" w:bidi="ar-SA"/>
      </w:rPr>
    </w:lvl>
    <w:lvl w:ilvl="8" w:tplc="3476E3D0">
      <w:numFmt w:val="bullet"/>
      <w:lvlText w:val="•"/>
      <w:lvlJc w:val="left"/>
      <w:pPr>
        <w:ind w:left="8213" w:hanging="307"/>
      </w:pPr>
      <w:rPr>
        <w:lang w:val="ro-RO" w:eastAsia="en-US" w:bidi="ar-SA"/>
      </w:rPr>
    </w:lvl>
  </w:abstractNum>
  <w:num w:numId="1" w16cid:durableId="2073459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353710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04755942">
    <w:abstractNumId w:val="2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53911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94"/>
    <w:rsid w:val="00373328"/>
    <w:rsid w:val="00375188"/>
    <w:rsid w:val="004227A2"/>
    <w:rsid w:val="004F1B85"/>
    <w:rsid w:val="006E6894"/>
    <w:rsid w:val="007B15F0"/>
    <w:rsid w:val="00941C45"/>
    <w:rsid w:val="00A40B2C"/>
    <w:rsid w:val="00AA1C41"/>
    <w:rsid w:val="00B81719"/>
    <w:rsid w:val="00C726D0"/>
    <w:rsid w:val="00CA334A"/>
    <w:rsid w:val="00CC72E6"/>
    <w:rsid w:val="00DC6168"/>
    <w:rsid w:val="00DE1F86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6C41"/>
  <w15:chartTrackingRefBased/>
  <w15:docId w15:val="{0631CEFF-4FB0-4D31-BA45-72CC7DF3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8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E6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E6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E6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E6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E6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E68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E68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E68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E68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E6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E6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E6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E689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E689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E689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E689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E689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E689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E68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E6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E6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E6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E6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E6894"/>
    <w:rPr>
      <w:i/>
      <w:iCs/>
      <w:color w:val="404040" w:themeColor="text1" w:themeTint="BF"/>
    </w:rPr>
  </w:style>
  <w:style w:type="paragraph" w:styleId="Listparagraf">
    <w:name w:val="List Paragraph"/>
    <w:aliases w:val="Normal bullet 2,List Paragraph2,Akapit z listą BS,Outlines a.b.c.,List_Paragraph,Multilevel para_II,Akapit z lista BS,List Paragraph1"/>
    <w:basedOn w:val="Normal"/>
    <w:link w:val="ListparagrafCaracter"/>
    <w:uiPriority w:val="34"/>
    <w:qFormat/>
    <w:rsid w:val="006E689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E689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E6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E689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E6894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6E6894"/>
    <w:pPr>
      <w:widowControl w:val="0"/>
      <w:autoSpaceDE w:val="0"/>
      <w:autoSpaceDN w:val="0"/>
    </w:pPr>
    <w:rPr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6E689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rspaiere">
    <w:name w:val="No Spacing"/>
    <w:uiPriority w:val="1"/>
    <w:qFormat/>
    <w:rsid w:val="006E68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ListparagrafCaracter">
    <w:name w:val="Listă paragraf Caracter"/>
    <w:aliases w:val="Normal bullet 2 Caracter,List Paragraph2 Caracter,Akapit z listą BS Caracter,Outlines a.b.c. Caracter,List_Paragraph Caracter,Multilevel para_II Caracter,Akapit z lista BS Caracter,List Paragraph1 Caracter"/>
    <w:link w:val="Listparagraf"/>
    <w:uiPriority w:val="34"/>
    <w:locked/>
    <w:rsid w:val="006E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3728</Words>
  <Characters>21625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5</cp:revision>
  <dcterms:created xsi:type="dcterms:W3CDTF">2025-11-21T07:44:00Z</dcterms:created>
  <dcterms:modified xsi:type="dcterms:W3CDTF">2025-11-21T08:46:00Z</dcterms:modified>
</cp:coreProperties>
</file>