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AA0C8" w14:textId="77777777" w:rsidR="00535A59" w:rsidRDefault="00535A59" w:rsidP="00535A59">
      <w:pPr>
        <w:ind w:firstLine="720"/>
        <w:rPr>
          <w:rFonts w:ascii="Times New Roman" w:hAnsi="Times New Roman" w:cs="Times New Roman"/>
          <w:highlight w:val="yellow"/>
        </w:rPr>
      </w:pPr>
    </w:p>
    <w:p w14:paraId="48D6FFD5" w14:textId="77777777" w:rsidR="00535A59" w:rsidRPr="00700577" w:rsidRDefault="00535A59" w:rsidP="00535A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>ROMÂNIA</w:t>
      </w:r>
    </w:p>
    <w:p w14:paraId="7B216CDC" w14:textId="77777777" w:rsidR="00535A59" w:rsidRPr="00700577" w:rsidRDefault="00535A59" w:rsidP="00535A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CONSILIUL LOCAL </w:t>
      </w:r>
      <w:r>
        <w:rPr>
          <w:rFonts w:ascii="Times New Roman" w:hAnsi="Times New Roman" w:cs="Times New Roman"/>
          <w:sz w:val="24"/>
          <w:szCs w:val="24"/>
        </w:rPr>
        <w:t>BOZIENI</w:t>
      </w:r>
    </w:p>
    <w:p w14:paraId="4C5A35FF" w14:textId="77777777" w:rsidR="00535A59" w:rsidRPr="00700577" w:rsidRDefault="00535A59" w:rsidP="00535A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JUDEŢUL </w:t>
      </w:r>
      <w:r>
        <w:rPr>
          <w:rFonts w:ascii="Times New Roman" w:hAnsi="Times New Roman" w:cs="Times New Roman"/>
          <w:sz w:val="24"/>
          <w:szCs w:val="24"/>
        </w:rPr>
        <w:t>NEAM</w:t>
      </w:r>
    </w:p>
    <w:p w14:paraId="3BD65E10" w14:textId="77777777" w:rsidR="00535A59" w:rsidRDefault="00535A59" w:rsidP="00535A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577">
        <w:rPr>
          <w:rFonts w:ascii="Times New Roman" w:hAnsi="Times New Roman" w:cs="Times New Roman"/>
          <w:b/>
          <w:bCs/>
          <w:sz w:val="24"/>
          <w:szCs w:val="24"/>
        </w:rPr>
        <w:t>H O T Ă R Â R E</w:t>
      </w:r>
    </w:p>
    <w:p w14:paraId="29E37144" w14:textId="77777777" w:rsidR="00535A59" w:rsidRPr="00700577" w:rsidRDefault="00535A59" w:rsidP="00535A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Nr.23 din 24.03.2023</w:t>
      </w:r>
    </w:p>
    <w:p w14:paraId="157D154C" w14:textId="77777777" w:rsidR="00535A59" w:rsidRPr="00700577" w:rsidRDefault="00535A59" w:rsidP="00535A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7667">
        <w:rPr>
          <w:rFonts w:ascii="Times New Roman" w:hAnsi="Times New Roman" w:cs="Times New Roman"/>
          <w:b/>
          <w:bCs/>
          <w:sz w:val="24"/>
          <w:szCs w:val="24"/>
        </w:rPr>
        <w:t>documentației</w:t>
      </w:r>
      <w:proofErr w:type="spellEnd"/>
      <w:r w:rsidRPr="0059766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97667">
        <w:rPr>
          <w:rFonts w:ascii="Times New Roman" w:hAnsi="Times New Roman" w:cs="Times New Roman"/>
          <w:b/>
          <w:bCs/>
          <w:sz w:val="24"/>
          <w:szCs w:val="24"/>
        </w:rPr>
        <w:t>avizare</w:t>
      </w:r>
      <w:proofErr w:type="spellEnd"/>
      <w:r w:rsidRPr="00597667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597667">
        <w:rPr>
          <w:rFonts w:ascii="Times New Roman" w:hAnsi="Times New Roman" w:cs="Times New Roman"/>
          <w:b/>
          <w:bCs/>
          <w:sz w:val="24"/>
          <w:szCs w:val="24"/>
        </w:rPr>
        <w:t>lucrărilor</w:t>
      </w:r>
      <w:proofErr w:type="spellEnd"/>
      <w:r w:rsidRPr="0059766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97667">
        <w:rPr>
          <w:rFonts w:ascii="Times New Roman" w:hAnsi="Times New Roman" w:cs="Times New Roman"/>
          <w:b/>
          <w:bCs/>
          <w:sz w:val="24"/>
          <w:szCs w:val="24"/>
        </w:rPr>
        <w:t>intervenții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, a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indicatorilor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tehnico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-economici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actualizați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devizului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general </w:t>
      </w:r>
      <w:proofErr w:type="spellStart"/>
      <w:proofErr w:type="gram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actualizat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proofErr w:type="gram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obiectivul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investiții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Pr="00942BD1">
        <w:t xml:space="preserve"> </w:t>
      </w:r>
      <w:r w:rsidRPr="001A2626">
        <w:rPr>
          <w:rFonts w:ascii="Times New Roman" w:hAnsi="Times New Roman" w:cs="Times New Roman"/>
          <w:b/>
          <w:bCs/>
          <w:sz w:val="24"/>
          <w:szCs w:val="24"/>
        </w:rPr>
        <w:t>MODERNIZARE DRUMURI SATESTI IN COMUNA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2626">
        <w:rPr>
          <w:rFonts w:ascii="Times New Roman" w:hAnsi="Times New Roman" w:cs="Times New Roman"/>
          <w:b/>
          <w:bCs/>
          <w:sz w:val="24"/>
          <w:szCs w:val="24"/>
        </w:rPr>
        <w:t>BOZIENI, JUDEȚUL NEAMT</w:t>
      </w:r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aprobat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finanțare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prin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Programul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național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investiții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„Anghel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Saligny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”, precum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sumei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reprezentând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categoriile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cheltuieli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finanțate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bugetul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local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realizarea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obiectivului</w:t>
      </w:r>
      <w:proofErr w:type="spellEnd"/>
    </w:p>
    <w:p w14:paraId="7AA6C50B" w14:textId="77777777" w:rsidR="00535A59" w:rsidRPr="00700577" w:rsidRDefault="00535A59" w:rsidP="00535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E23F4A" w14:textId="77777777" w:rsidR="00535A59" w:rsidRPr="00700577" w:rsidRDefault="00535A59" w:rsidP="00535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Local al </w:t>
      </w:r>
      <w:r>
        <w:rPr>
          <w:rFonts w:ascii="Times New Roman" w:hAnsi="Times New Roman" w:cs="Times New Roman"/>
          <w:sz w:val="24"/>
          <w:szCs w:val="24"/>
        </w:rPr>
        <w:t>COMUNEI BOZIENI</w:t>
      </w:r>
      <w:r w:rsidRPr="0070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Neamt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4A2E350" w14:textId="77777777" w:rsidR="00535A59" w:rsidRPr="00700577" w:rsidRDefault="00535A59" w:rsidP="00535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998">
        <w:rPr>
          <w:rFonts w:ascii="Times New Roman" w:hAnsi="Times New Roman" w:cs="Times New Roman"/>
          <w:sz w:val="24"/>
          <w:szCs w:val="24"/>
          <w:highlight w:val="yellow"/>
        </w:rPr>
        <w:t>Achiziții</w:t>
      </w:r>
      <w:proofErr w:type="spellEnd"/>
      <w:r w:rsidRPr="002539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53998">
        <w:rPr>
          <w:rFonts w:ascii="Times New Roman" w:hAnsi="Times New Roman" w:cs="Times New Roman"/>
          <w:sz w:val="24"/>
          <w:szCs w:val="24"/>
          <w:highlight w:val="yellow"/>
        </w:rPr>
        <w:t>Publice</w:t>
      </w:r>
      <w:proofErr w:type="spellEnd"/>
      <w:r w:rsidRPr="00253998">
        <w:rPr>
          <w:rFonts w:ascii="Times New Roman" w:hAnsi="Times New Roman" w:cs="Times New Roman"/>
          <w:sz w:val="24"/>
          <w:szCs w:val="24"/>
          <w:highlight w:val="yellow"/>
        </w:rPr>
        <w:t xml:space="preserve"> din </w:t>
      </w:r>
      <w:proofErr w:type="spellStart"/>
      <w:r w:rsidRPr="00253998">
        <w:rPr>
          <w:rFonts w:ascii="Times New Roman" w:hAnsi="Times New Roman" w:cs="Times New Roman"/>
          <w:sz w:val="24"/>
          <w:szCs w:val="24"/>
          <w:highlight w:val="yellow"/>
        </w:rPr>
        <w:t>cadrul</w:t>
      </w:r>
      <w:proofErr w:type="spellEnd"/>
      <w:r w:rsidRPr="002539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53998">
        <w:rPr>
          <w:rFonts w:ascii="Times New Roman" w:hAnsi="Times New Roman" w:cs="Times New Roman"/>
          <w:sz w:val="24"/>
          <w:szCs w:val="24"/>
          <w:highlight w:val="yellow"/>
        </w:rPr>
        <w:t>Primăriei</w:t>
      </w:r>
      <w:proofErr w:type="spellEnd"/>
      <w:r w:rsidRPr="002539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BOZIENI</w:t>
      </w:r>
      <w:r w:rsidRPr="00253998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77F7170D" w14:textId="77777777" w:rsidR="00535A59" w:rsidRPr="00700577" w:rsidRDefault="00535A59" w:rsidP="00535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3C4741" w14:textId="77777777" w:rsidR="00535A59" w:rsidRPr="00700577" w:rsidRDefault="00535A59" w:rsidP="00535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>-</w:t>
      </w:r>
      <w:r w:rsidRPr="00700577">
        <w:rPr>
          <w:rFonts w:ascii="Times New Roman" w:hAnsi="Times New Roman" w:cs="Times New Roman"/>
          <w:sz w:val="24"/>
          <w:szCs w:val="24"/>
        </w:rPr>
        <w:tab/>
        <w:t xml:space="preserve">OUG nr. 95/2021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"Anghel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Saligny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"</w:t>
      </w:r>
    </w:p>
    <w:p w14:paraId="6C867A6D" w14:textId="77777777" w:rsidR="00535A59" w:rsidRPr="00700577" w:rsidRDefault="00535A59" w:rsidP="00535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>-</w:t>
      </w:r>
      <w:r w:rsidRPr="00700577">
        <w:rPr>
          <w:rFonts w:ascii="Times New Roman" w:hAnsi="Times New Roman" w:cs="Times New Roman"/>
          <w:sz w:val="24"/>
          <w:szCs w:val="24"/>
        </w:rPr>
        <w:tab/>
        <w:t xml:space="preserve">OMDLPA nr. 1333/2021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nr. 95/2021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"Anghel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Saligny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la art. 4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. (1) lit. a) - d) din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nr. 95/2021,</w:t>
      </w:r>
    </w:p>
    <w:p w14:paraId="7E13A46D" w14:textId="77777777" w:rsidR="00535A59" w:rsidRPr="00700577" w:rsidRDefault="00535A59" w:rsidP="00535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>-</w:t>
      </w:r>
      <w:r w:rsidRPr="00700577">
        <w:rPr>
          <w:rFonts w:ascii="Times New Roman" w:hAnsi="Times New Roman" w:cs="Times New Roman"/>
          <w:sz w:val="24"/>
          <w:szCs w:val="24"/>
        </w:rPr>
        <w:tab/>
        <w:t xml:space="preserve">H.G. nr. 907/2016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conţinutul-cadru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documentaţiilor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tehnico-economice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finanţate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;</w:t>
      </w:r>
    </w:p>
    <w:p w14:paraId="5297DB1D" w14:textId="77777777" w:rsidR="00535A59" w:rsidRPr="00700577" w:rsidRDefault="00535A59" w:rsidP="00535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>-</w:t>
      </w:r>
      <w:r w:rsidRPr="00700577">
        <w:rPr>
          <w:rFonts w:ascii="Times New Roman" w:hAnsi="Times New Roman" w:cs="Times New Roman"/>
          <w:sz w:val="24"/>
          <w:szCs w:val="24"/>
        </w:rPr>
        <w:tab/>
        <w:t xml:space="preserve">   art. 44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. (1) din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nr. 273/2006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locale, cu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;</w:t>
      </w:r>
    </w:p>
    <w:p w14:paraId="26BDC892" w14:textId="77777777" w:rsidR="00535A59" w:rsidRPr="00700577" w:rsidRDefault="00535A59" w:rsidP="00535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         In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art. 129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. (2) lit. b)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. (4) lit. d) din OUG nr. 57/2019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compeltarile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,</w:t>
      </w:r>
    </w:p>
    <w:p w14:paraId="59C44521" w14:textId="77777777" w:rsidR="00535A59" w:rsidRPr="00700577" w:rsidRDefault="00535A59" w:rsidP="00535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art. 139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. (1) din OUG nr. 57/2019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compeltarile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,</w:t>
      </w:r>
    </w:p>
    <w:p w14:paraId="599CF6C0" w14:textId="77777777" w:rsidR="00535A59" w:rsidRPr="00700577" w:rsidRDefault="00535A59" w:rsidP="00535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315F0" w14:textId="77777777" w:rsidR="00535A59" w:rsidRPr="00700577" w:rsidRDefault="00535A59" w:rsidP="00535A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577">
        <w:rPr>
          <w:rFonts w:ascii="Times New Roman" w:hAnsi="Times New Roman" w:cs="Times New Roman"/>
          <w:b/>
          <w:bCs/>
          <w:sz w:val="24"/>
          <w:szCs w:val="24"/>
        </w:rPr>
        <w:t>HOTĂRĂȘTE:</w:t>
      </w:r>
    </w:p>
    <w:p w14:paraId="725D917E" w14:textId="77777777" w:rsidR="00535A59" w:rsidRPr="00700577" w:rsidRDefault="00535A59" w:rsidP="00535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          Art. 1</w:t>
      </w:r>
      <w:r w:rsidRPr="00700577">
        <w:rPr>
          <w:rFonts w:ascii="Times New Roman" w:hAnsi="Times New Roman" w:cs="Times New Roman"/>
          <w:sz w:val="24"/>
          <w:szCs w:val="24"/>
        </w:rPr>
        <w:t xml:space="preserve">. – Se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tehnico-economică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A2626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1A26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2626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Pr="001A26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2626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1A26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2626">
        <w:rPr>
          <w:rFonts w:ascii="Times New Roman" w:hAnsi="Times New Roman" w:cs="Times New Roman"/>
          <w:sz w:val="24"/>
          <w:szCs w:val="24"/>
        </w:rPr>
        <w:t>intervenții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„</w:t>
      </w:r>
      <w:r w:rsidRPr="00942BD1">
        <w:t xml:space="preserve"> </w:t>
      </w:r>
      <w:r w:rsidRPr="001A2626">
        <w:rPr>
          <w:rFonts w:ascii="Times New Roman" w:hAnsi="Times New Roman" w:cs="Times New Roman"/>
          <w:sz w:val="24"/>
          <w:szCs w:val="24"/>
        </w:rPr>
        <w:t>MODERNIZARE DRUMURI SATESTI IN COMUNA BOZIENI, JUDEȚUL NEAMT</w:t>
      </w:r>
      <w:r w:rsidRPr="0070057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„Anghel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Saligny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Administrației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SC AQUA PROJECT SRL.</w:t>
      </w:r>
    </w:p>
    <w:p w14:paraId="0AA391FA" w14:textId="77777777" w:rsidR="00535A59" w:rsidRPr="00700577" w:rsidRDefault="00535A59" w:rsidP="00535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0577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Pr="00700577">
        <w:rPr>
          <w:rFonts w:ascii="Times New Roman" w:hAnsi="Times New Roman" w:cs="Times New Roman"/>
          <w:sz w:val="24"/>
          <w:szCs w:val="24"/>
        </w:rPr>
        <w:t xml:space="preserve">. - Se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-economici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aferenți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„</w:t>
      </w:r>
      <w:r w:rsidRPr="00253998">
        <w:t xml:space="preserve"> </w:t>
      </w:r>
      <w:proofErr w:type="spellStart"/>
      <w:r w:rsidRPr="00942BD1">
        <w:rPr>
          <w:rFonts w:ascii="Times New Roman" w:hAnsi="Times New Roman" w:cs="Times New Roman"/>
          <w:sz w:val="24"/>
          <w:szCs w:val="24"/>
        </w:rPr>
        <w:t>Modernizare</w:t>
      </w:r>
      <w:proofErr w:type="spellEnd"/>
      <w:r w:rsidRPr="00942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BD1">
        <w:rPr>
          <w:rFonts w:ascii="Times New Roman" w:hAnsi="Times New Roman" w:cs="Times New Roman"/>
          <w:sz w:val="24"/>
          <w:szCs w:val="24"/>
        </w:rPr>
        <w:t>reţea</w:t>
      </w:r>
      <w:proofErr w:type="spellEnd"/>
      <w:r w:rsidRPr="00942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BD1">
        <w:rPr>
          <w:rFonts w:ascii="Times New Roman" w:hAnsi="Times New Roman" w:cs="Times New Roman"/>
          <w:sz w:val="24"/>
          <w:szCs w:val="24"/>
        </w:rPr>
        <w:t>drumuri</w:t>
      </w:r>
      <w:proofErr w:type="spellEnd"/>
      <w:r w:rsidRPr="00942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BD1">
        <w:rPr>
          <w:rFonts w:ascii="Times New Roman" w:hAnsi="Times New Roman" w:cs="Times New Roman"/>
          <w:sz w:val="24"/>
          <w:szCs w:val="24"/>
        </w:rPr>
        <w:t>sătești</w:t>
      </w:r>
      <w:proofErr w:type="spellEnd"/>
      <w:r w:rsidRPr="00942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BD1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942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BOZIENI</w:t>
      </w:r>
      <w:r w:rsidRPr="00942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BD1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942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BD1">
        <w:rPr>
          <w:rFonts w:ascii="Times New Roman" w:hAnsi="Times New Roman" w:cs="Times New Roman"/>
          <w:sz w:val="24"/>
          <w:szCs w:val="24"/>
        </w:rPr>
        <w:t>Neamţ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” conform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nr. 1 care face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integranta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.</w:t>
      </w:r>
    </w:p>
    <w:p w14:paraId="4023D965" w14:textId="77777777" w:rsidR="00535A59" w:rsidRPr="00700577" w:rsidRDefault="00535A59" w:rsidP="00535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700577">
        <w:rPr>
          <w:rFonts w:ascii="Times New Roman" w:hAnsi="Times New Roman" w:cs="Times New Roman"/>
          <w:b/>
          <w:bCs/>
          <w:sz w:val="24"/>
          <w:szCs w:val="24"/>
        </w:rPr>
        <w:t>Art. 3.</w:t>
      </w:r>
      <w:r w:rsidRPr="00700577">
        <w:rPr>
          <w:rFonts w:ascii="Times New Roman" w:hAnsi="Times New Roman" w:cs="Times New Roman"/>
          <w:sz w:val="24"/>
          <w:szCs w:val="24"/>
        </w:rPr>
        <w:t xml:space="preserve"> - Se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devizul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actualizat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„</w:t>
      </w:r>
      <w:r w:rsidRPr="00253998">
        <w:t xml:space="preserve"> </w:t>
      </w:r>
      <w:proofErr w:type="spellStart"/>
      <w:r w:rsidRPr="00942BD1">
        <w:rPr>
          <w:rFonts w:ascii="Times New Roman" w:hAnsi="Times New Roman" w:cs="Times New Roman"/>
          <w:sz w:val="24"/>
          <w:szCs w:val="24"/>
        </w:rPr>
        <w:t>Modernizare</w:t>
      </w:r>
      <w:proofErr w:type="spellEnd"/>
      <w:r w:rsidRPr="00942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BD1">
        <w:rPr>
          <w:rFonts w:ascii="Times New Roman" w:hAnsi="Times New Roman" w:cs="Times New Roman"/>
          <w:sz w:val="24"/>
          <w:szCs w:val="24"/>
        </w:rPr>
        <w:t>reţea</w:t>
      </w:r>
      <w:proofErr w:type="spellEnd"/>
      <w:r w:rsidRPr="00942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BD1">
        <w:rPr>
          <w:rFonts w:ascii="Times New Roman" w:hAnsi="Times New Roman" w:cs="Times New Roman"/>
          <w:sz w:val="24"/>
          <w:szCs w:val="24"/>
        </w:rPr>
        <w:t>drumuri</w:t>
      </w:r>
      <w:proofErr w:type="spellEnd"/>
      <w:r w:rsidRPr="00942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BD1">
        <w:rPr>
          <w:rFonts w:ascii="Times New Roman" w:hAnsi="Times New Roman" w:cs="Times New Roman"/>
          <w:sz w:val="24"/>
          <w:szCs w:val="24"/>
        </w:rPr>
        <w:t>sătești</w:t>
      </w:r>
      <w:proofErr w:type="spellEnd"/>
      <w:r w:rsidRPr="00942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BD1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942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BOZIENI</w:t>
      </w:r>
      <w:r w:rsidRPr="00942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BD1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942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BD1">
        <w:rPr>
          <w:rFonts w:ascii="Times New Roman" w:hAnsi="Times New Roman" w:cs="Times New Roman"/>
          <w:sz w:val="24"/>
          <w:szCs w:val="24"/>
        </w:rPr>
        <w:t>Neamţ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”, conform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nr. 2 care face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.</w:t>
      </w:r>
    </w:p>
    <w:p w14:paraId="3A57CCA9" w14:textId="77777777" w:rsidR="00535A59" w:rsidRDefault="00535A59" w:rsidP="00535A59">
      <w:pPr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        Art. 4. </w:t>
      </w:r>
      <w:r w:rsidRPr="00700577">
        <w:rPr>
          <w:rFonts w:ascii="Times New Roman" w:hAnsi="Times New Roman" w:cs="Times New Roman"/>
          <w:sz w:val="24"/>
          <w:szCs w:val="24"/>
        </w:rPr>
        <w:t xml:space="preserve">– Se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finanțarea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local al </w:t>
      </w:r>
      <w:r>
        <w:rPr>
          <w:rFonts w:ascii="Times New Roman" w:hAnsi="Times New Roman" w:cs="Times New Roman"/>
          <w:sz w:val="24"/>
          <w:szCs w:val="24"/>
        </w:rPr>
        <w:t>COMUNEI BOZIENI</w:t>
      </w:r>
      <w:r w:rsidRPr="007005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sumei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r w:rsidRPr="001A2626">
        <w:rPr>
          <w:rFonts w:ascii="Times New Roman" w:hAnsi="Times New Roman" w:cs="Times New Roman"/>
          <w:sz w:val="24"/>
          <w:szCs w:val="24"/>
        </w:rPr>
        <w:t xml:space="preserve">2.566.715,78 </w:t>
      </w:r>
      <w:r w:rsidRPr="00700577">
        <w:rPr>
          <w:rFonts w:ascii="Times New Roman" w:hAnsi="Times New Roman" w:cs="Times New Roman"/>
          <w:sz w:val="24"/>
          <w:szCs w:val="24"/>
        </w:rPr>
        <w:t>lei (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TVA)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finanțate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local conform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art. 4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. (6) din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nr. 95/2021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"Anghel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Saligny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la art. 4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. (1) lit. a)-d) din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nr. 95/2021,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administrației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nr. 1333/2021. </w:t>
      </w:r>
    </w:p>
    <w:p w14:paraId="5553487C" w14:textId="77777777" w:rsidR="00535A59" w:rsidRPr="00700577" w:rsidRDefault="00535A59" w:rsidP="00535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0C4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80C4B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480C4B">
        <w:rPr>
          <w:rFonts w:ascii="Times New Roman" w:hAnsi="Times New Roman" w:cs="Times New Roman"/>
          <w:sz w:val="24"/>
          <w:szCs w:val="24"/>
        </w:rPr>
        <w:t>Anexele</w:t>
      </w:r>
      <w:proofErr w:type="spellEnd"/>
      <w:r w:rsidRPr="00480C4B">
        <w:rPr>
          <w:rFonts w:ascii="Times New Roman" w:hAnsi="Times New Roman" w:cs="Times New Roman"/>
          <w:sz w:val="24"/>
          <w:szCs w:val="24"/>
        </w:rPr>
        <w:t xml:space="preserve"> nr. 1 </w:t>
      </w:r>
      <w:proofErr w:type="spellStart"/>
      <w:r w:rsidRPr="00480C4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80C4B">
        <w:rPr>
          <w:rFonts w:ascii="Times New Roman" w:hAnsi="Times New Roman" w:cs="Times New Roman"/>
          <w:sz w:val="24"/>
          <w:szCs w:val="24"/>
        </w:rPr>
        <w:t xml:space="preserve"> 2 fac </w:t>
      </w:r>
      <w:proofErr w:type="spellStart"/>
      <w:r w:rsidRPr="00480C4B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480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C4B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Pr="00480C4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80C4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80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C4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480C4B">
        <w:rPr>
          <w:rFonts w:ascii="Times New Roman" w:hAnsi="Times New Roman" w:cs="Times New Roman"/>
          <w:sz w:val="24"/>
          <w:szCs w:val="24"/>
        </w:rPr>
        <w:t>.</w:t>
      </w:r>
    </w:p>
    <w:p w14:paraId="771095C2" w14:textId="77777777" w:rsidR="00535A59" w:rsidRPr="00700577" w:rsidRDefault="00535A59" w:rsidP="00535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005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0577">
        <w:rPr>
          <w:rFonts w:ascii="Times New Roman" w:hAnsi="Times New Roman" w:cs="Times New Roman"/>
          <w:sz w:val="24"/>
          <w:szCs w:val="24"/>
        </w:rPr>
        <w:t xml:space="preserve"> – Cu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însărcinează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COMUNEI BOZIENI</w:t>
      </w:r>
      <w:r w:rsidRPr="0070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4E3613" w14:textId="77777777" w:rsidR="00535A59" w:rsidRPr="00700577" w:rsidRDefault="00535A59" w:rsidP="00535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7D67D2" w14:textId="77777777" w:rsidR="00535A59" w:rsidRDefault="00535A59" w:rsidP="00535A59">
      <w:pPr>
        <w:ind w:firstLine="720"/>
        <w:rPr>
          <w:rFonts w:ascii="Times New Roman" w:hAnsi="Times New Roman" w:cs="Times New Roman"/>
          <w:highlight w:val="yellow"/>
        </w:rPr>
      </w:pPr>
    </w:p>
    <w:p w14:paraId="6F04B2DC" w14:textId="77777777" w:rsidR="00535A59" w:rsidRDefault="00535A59" w:rsidP="00535A59">
      <w:pPr>
        <w:ind w:firstLine="720"/>
        <w:rPr>
          <w:rFonts w:ascii="Times New Roman" w:hAnsi="Times New Roman" w:cs="Times New Roman"/>
          <w:highlight w:val="yellow"/>
        </w:rPr>
      </w:pPr>
    </w:p>
    <w:p w14:paraId="224E9E61" w14:textId="77777777" w:rsidR="00535A59" w:rsidRDefault="00535A59" w:rsidP="00535A59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PRESEDINTE DE </w:t>
      </w:r>
      <w:proofErr w:type="gramStart"/>
      <w:r>
        <w:rPr>
          <w:sz w:val="28"/>
          <w:szCs w:val="28"/>
        </w:rPr>
        <w:t xml:space="preserve">SEDINTA,   </w:t>
      </w:r>
      <w:proofErr w:type="gramEnd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Contrasemneazà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legalitate</w:t>
      </w:r>
      <w:proofErr w:type="spellEnd"/>
      <w:r>
        <w:rPr>
          <w:sz w:val="28"/>
          <w:szCs w:val="28"/>
        </w:rPr>
        <w:t xml:space="preserve"> </w:t>
      </w:r>
    </w:p>
    <w:p w14:paraId="3D1EBDD7" w14:textId="77777777" w:rsidR="00535A59" w:rsidRDefault="00535A59" w:rsidP="00535A59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Larion Vasile                                                  Secretar general,</w:t>
      </w:r>
    </w:p>
    <w:p w14:paraId="5F65A956" w14:textId="77777777" w:rsidR="00535A59" w:rsidRDefault="00535A59" w:rsidP="00535A59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Elena Timofte</w:t>
      </w:r>
    </w:p>
    <w:p w14:paraId="5A1E25FA" w14:textId="77777777" w:rsidR="00535A59" w:rsidRDefault="00535A59" w:rsidP="00535A59">
      <w:pPr>
        <w:adjustRightInd w:val="0"/>
        <w:rPr>
          <w:szCs w:val="28"/>
        </w:rPr>
      </w:pPr>
    </w:p>
    <w:p w14:paraId="51A3CA93" w14:textId="77777777" w:rsidR="00535A59" w:rsidRDefault="00535A59" w:rsidP="00535A59">
      <w:pPr>
        <w:adjustRightInd w:val="0"/>
        <w:rPr>
          <w:szCs w:val="28"/>
        </w:rPr>
      </w:pPr>
    </w:p>
    <w:p w14:paraId="139F52AE" w14:textId="77777777" w:rsidR="00535A59" w:rsidRDefault="00535A59" w:rsidP="00535A59">
      <w:pPr>
        <w:adjustRightInd w:val="0"/>
        <w:rPr>
          <w:szCs w:val="28"/>
        </w:rPr>
      </w:pPr>
    </w:p>
    <w:p w14:paraId="792E8825" w14:textId="77777777" w:rsidR="00B81719" w:rsidRDefault="00B81719"/>
    <w:sectPr w:rsidR="00B81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54581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9E"/>
    <w:rsid w:val="00535A59"/>
    <w:rsid w:val="00B81719"/>
    <w:rsid w:val="00C11A9E"/>
    <w:rsid w:val="00DF0DEE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7A12"/>
  <w15:chartTrackingRefBased/>
  <w15:docId w15:val="{040CCC87-BEA9-4992-8EE7-FF19E0DD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A59"/>
    <w:rPr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3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2024-08-13T07:25:00Z</dcterms:created>
  <dcterms:modified xsi:type="dcterms:W3CDTF">2024-08-13T07:26:00Z</dcterms:modified>
</cp:coreProperties>
</file>