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E5" w:rsidRDefault="00FB66E5" w:rsidP="00FB66E5">
      <w:pPr>
        <w:pStyle w:val="NoSpacing"/>
        <w:rPr>
          <w:sz w:val="28"/>
          <w:szCs w:val="28"/>
        </w:rPr>
      </w:pPr>
    </w:p>
    <w:p w:rsidR="00FB66E5" w:rsidRDefault="00FB66E5" w:rsidP="00FB66E5">
      <w:pPr>
        <w:pStyle w:val="NoSpacing"/>
        <w:jc w:val="center"/>
        <w:rPr>
          <w:rFonts w:ascii="Constantia" w:hAnsi="Constantia"/>
        </w:rPr>
      </w:pPr>
      <w:r>
        <w:rPr>
          <w:rFonts w:ascii="Constantia" w:hAnsi="Constantia"/>
        </w:rPr>
        <w:t>ROMÂNIA</w:t>
      </w:r>
    </w:p>
    <w:p w:rsidR="00FB66E5" w:rsidRDefault="00FB66E5" w:rsidP="00FB66E5">
      <w:pPr>
        <w:pStyle w:val="NoSpacing"/>
        <w:jc w:val="center"/>
        <w:rPr>
          <w:rFonts w:ascii="Constantia" w:hAnsi="Constantia"/>
        </w:rPr>
      </w:pPr>
      <w:r>
        <w:rPr>
          <w:rFonts w:ascii="Constantia" w:hAnsi="Constantia"/>
        </w:rPr>
        <w:t>JUDEŢUL NEAMŢ</w:t>
      </w:r>
    </w:p>
    <w:p w:rsidR="00FB66E5" w:rsidRDefault="00FB66E5" w:rsidP="00FB66E5">
      <w:pPr>
        <w:pStyle w:val="NoSpacing"/>
        <w:jc w:val="center"/>
        <w:rPr>
          <w:rFonts w:ascii="Constantia" w:hAnsi="Constantia"/>
        </w:rPr>
      </w:pPr>
      <w:r>
        <w:rPr>
          <w:rFonts w:ascii="Constantia" w:hAnsi="Constantia"/>
        </w:rPr>
        <w:t>CONSILIUL LOCAL AL COMUNEI BOZIENI</w:t>
      </w:r>
    </w:p>
    <w:p w:rsidR="00FB66E5" w:rsidRDefault="00FB66E5" w:rsidP="00FB66E5">
      <w:pPr>
        <w:pStyle w:val="NoSpacing"/>
        <w:jc w:val="center"/>
        <w:rPr>
          <w:rFonts w:ascii="Constantia" w:hAnsi="Constantia"/>
        </w:rPr>
      </w:pPr>
      <w:r>
        <w:rPr>
          <w:rFonts w:ascii="Constantia" w:hAnsi="Constantia"/>
        </w:rPr>
        <w:t xml:space="preserve">                                                                  </w:t>
      </w:r>
      <w:r w:rsidR="002A5EE2">
        <w:rPr>
          <w:rFonts w:ascii="Constantia" w:hAnsi="Constantia"/>
        </w:rPr>
        <w:t xml:space="preserve">                         </w:t>
      </w:r>
    </w:p>
    <w:p w:rsidR="00FB66E5" w:rsidRDefault="00FB66E5" w:rsidP="00FB66E5">
      <w:pPr>
        <w:pStyle w:val="NoSpacing"/>
        <w:jc w:val="center"/>
        <w:rPr>
          <w:rFonts w:ascii="Constantia" w:hAnsi="Constantia"/>
        </w:rPr>
      </w:pPr>
    </w:p>
    <w:p w:rsidR="00FB66E5" w:rsidRDefault="00FB66E5" w:rsidP="00FB66E5">
      <w:pPr>
        <w:pStyle w:val="NoSpacing"/>
        <w:jc w:val="center"/>
      </w:pPr>
      <w:r w:rsidRPr="00881E86">
        <w:t>HOTĂRÂRE</w:t>
      </w:r>
    </w:p>
    <w:p w:rsidR="002A5EE2" w:rsidRPr="00881E86" w:rsidRDefault="002A5EE2" w:rsidP="00FB66E5">
      <w:pPr>
        <w:pStyle w:val="NoSpacing"/>
        <w:jc w:val="center"/>
      </w:pPr>
      <w:r>
        <w:t>Nr. 76 din 30.12.2021</w:t>
      </w:r>
    </w:p>
    <w:p w:rsidR="00FB66E5" w:rsidRPr="00881E86" w:rsidRDefault="00FB66E5" w:rsidP="00FB66E5">
      <w:pPr>
        <w:pStyle w:val="NoSpacing"/>
        <w:jc w:val="center"/>
      </w:pPr>
      <w:r w:rsidRPr="00881E86">
        <w:t>privind stabilirea impozitelor şi taxelor locale pentru anul 2022</w:t>
      </w:r>
    </w:p>
    <w:p w:rsidR="00FB66E5" w:rsidRPr="00881E86" w:rsidRDefault="00FB66E5" w:rsidP="00FB66E5">
      <w:pPr>
        <w:pStyle w:val="NoSpacing"/>
        <w:jc w:val="center"/>
      </w:pPr>
    </w:p>
    <w:p w:rsidR="00FB66E5" w:rsidRPr="00881E86" w:rsidRDefault="00FB66E5" w:rsidP="00FB66E5">
      <w:pPr>
        <w:pStyle w:val="NoSpacing"/>
      </w:pPr>
      <w:r w:rsidRPr="00881E86">
        <w:t xml:space="preserve">     Consiliul Local al comunei Bozieni, județul Neamț;</w:t>
      </w:r>
    </w:p>
    <w:p w:rsidR="00FB66E5" w:rsidRPr="00881E86" w:rsidRDefault="00FB66E5" w:rsidP="00FB66E5">
      <w:pPr>
        <w:pStyle w:val="NoSpacing"/>
        <w:jc w:val="both"/>
      </w:pPr>
      <w:r w:rsidRPr="00881E86">
        <w:t xml:space="preserve">     În temeiul art. 129 alin. (4) litera ,,c” şi ale art.196, alin.(1) litera ,,a</w:t>
      </w:r>
      <w:r w:rsidRPr="00881E86">
        <w:rPr>
          <w:lang w:val="en-US"/>
        </w:rPr>
        <w:t xml:space="preserve">” </w:t>
      </w:r>
      <w:r w:rsidRPr="00881E86">
        <w:t>din OUG nr.57/2019 privind codul Administrativ ;</w:t>
      </w:r>
    </w:p>
    <w:p w:rsidR="00FB66E5" w:rsidRPr="00881E86" w:rsidRDefault="00FB66E5" w:rsidP="00FB66E5">
      <w:pPr>
        <w:pStyle w:val="NoSpacing"/>
        <w:jc w:val="both"/>
      </w:pPr>
      <w:r w:rsidRPr="00881E86">
        <w:t xml:space="preserve">     Luând în considerare prevederile art.9 pct. 3 din Carta europeană a autonomiei locale adoptată la Strasbourg la 15 octombrie 1985 şi ratificată prin Legea nr. 199/1997 ;</w:t>
      </w:r>
    </w:p>
    <w:p w:rsidR="00FB66E5" w:rsidRPr="00881E86" w:rsidRDefault="00FB66E5" w:rsidP="00FB66E5">
      <w:pPr>
        <w:pStyle w:val="NoSpacing"/>
        <w:jc w:val="both"/>
      </w:pPr>
      <w:r w:rsidRPr="00881E86">
        <w:t xml:space="preserve">     Având în vedere prevederile :</w:t>
      </w:r>
    </w:p>
    <w:p w:rsidR="00FB66E5" w:rsidRPr="00881E86" w:rsidRDefault="00FB66E5" w:rsidP="00FB66E5">
      <w:pPr>
        <w:pStyle w:val="NoSpacing"/>
        <w:jc w:val="both"/>
        <w:rPr>
          <w:lang w:val="en-US"/>
        </w:rPr>
      </w:pPr>
      <w:r w:rsidRPr="00881E86">
        <w:t>-art. 5 alin. (2) din Legea nr. 273/2006 privind finanţele publice locale , cu modificările si completările ulterioare ;</w:t>
      </w:r>
    </w:p>
    <w:p w:rsidR="00FB66E5" w:rsidRPr="00881E86" w:rsidRDefault="00FB66E5" w:rsidP="00FB66E5">
      <w:pPr>
        <w:pStyle w:val="NoSpacing"/>
        <w:jc w:val="both"/>
      </w:pPr>
      <w:r w:rsidRPr="00881E86">
        <w:t>-art.454, art.456 alin.(2), art.457 alin.(1), art.458, art.460, art.462 alin.(2), art.464 alin.(2), art.465, art.467 alin.(2), art.469 alin.(2), art.470, art.472 alin.(2), art.474, art.475, art.476 alin.(2)art.477 alin.(5), art.478, art.481 alin.(2), art.486, art.487, art.489, art.491, art.493, art.495 lit.(f) din Legea 227/2015 privind Codul fiscal</w:t>
      </w:r>
    </w:p>
    <w:p w:rsidR="00FB66E5" w:rsidRPr="00881E86" w:rsidRDefault="00FB66E5" w:rsidP="00FB66E5">
      <w:pPr>
        <w:pStyle w:val="NoSpacing"/>
        <w:jc w:val="both"/>
      </w:pPr>
      <w:r w:rsidRPr="00881E86">
        <w:t>-art.266 din legea nr.207/2015 privind Codul de procedură fiscală</w:t>
      </w:r>
    </w:p>
    <w:p w:rsidR="00FB66E5" w:rsidRPr="00881E86" w:rsidRDefault="00FB66E5" w:rsidP="00FB66E5">
      <w:pPr>
        <w:pStyle w:val="NoSpacing"/>
        <w:jc w:val="both"/>
      </w:pPr>
      <w:r w:rsidRPr="00881E86">
        <w:t xml:space="preserve">     </w:t>
      </w:r>
    </w:p>
    <w:p w:rsidR="00FB66E5" w:rsidRPr="00881E86" w:rsidRDefault="00FB66E5" w:rsidP="00FB66E5">
      <w:pPr>
        <w:pStyle w:val="NoSpacing"/>
        <w:jc w:val="both"/>
      </w:pPr>
      <w:r w:rsidRPr="00881E86">
        <w:t xml:space="preserve">     Ţinând seama de necesităţile de creştere a veniturilor proprii ale bugetului local pentru anul 2022 în scopul asigurării finanţării cheltuielilor publice locale, pe de o parte , precum şi de condiţiile specifice zonei , pe de alta parte ;</w:t>
      </w:r>
    </w:p>
    <w:p w:rsidR="00FB66E5" w:rsidRPr="00881E86" w:rsidRDefault="00FB66E5" w:rsidP="00FB66E5">
      <w:pPr>
        <w:pStyle w:val="NoSpacing"/>
        <w:jc w:val="both"/>
      </w:pPr>
      <w:r w:rsidRPr="00881E86">
        <w:t xml:space="preserve">     Având în vedere raportul de aprobare  a primarului comunei Bozieni înregistrată la nr.4253   din 24.12.2021 şi raportul de specialitate al compartimentului buget, contabilitate, venituri locale, impunere, control si avizul favorabil al comisiei de specialitate</w:t>
      </w:r>
      <w:r w:rsidRPr="00881E86">
        <w:rPr>
          <w:lang w:val="en-US"/>
        </w:rPr>
        <w:t>;</w:t>
      </w:r>
      <w:r w:rsidRPr="00881E86">
        <w:t xml:space="preserve">   </w:t>
      </w:r>
    </w:p>
    <w:p w:rsidR="00FB66E5" w:rsidRPr="00881E86" w:rsidRDefault="00FB66E5" w:rsidP="00FB66E5">
      <w:pPr>
        <w:pStyle w:val="NoSpacing"/>
        <w:jc w:val="both"/>
      </w:pPr>
      <w:r w:rsidRPr="00881E86">
        <w:t xml:space="preserve">     </w:t>
      </w:r>
    </w:p>
    <w:p w:rsidR="00FB66E5" w:rsidRPr="00881E86" w:rsidRDefault="00FB66E5" w:rsidP="00FB66E5">
      <w:pPr>
        <w:pStyle w:val="NoSpacing"/>
        <w:jc w:val="center"/>
      </w:pPr>
      <w:r w:rsidRPr="00881E86">
        <w:t>HOTĂRĂŞTE</w:t>
      </w:r>
    </w:p>
    <w:p w:rsidR="00FB66E5" w:rsidRPr="00881E86" w:rsidRDefault="00FB66E5" w:rsidP="00FB66E5">
      <w:pPr>
        <w:pStyle w:val="NoSpacing"/>
      </w:pPr>
    </w:p>
    <w:p w:rsidR="00FB66E5" w:rsidRPr="00881E86" w:rsidRDefault="00FB66E5" w:rsidP="00FB66E5">
      <w:pPr>
        <w:pStyle w:val="NoSpacing"/>
        <w:jc w:val="both"/>
      </w:pPr>
      <w:r w:rsidRPr="00881E86">
        <w:t xml:space="preserve">   Art . 1 . Se stabilesc impozitele şi taxele locale pentru anul 2022 , după cum urmează:</w:t>
      </w:r>
    </w:p>
    <w:p w:rsidR="00FB66E5" w:rsidRPr="00881E86" w:rsidRDefault="00881E86" w:rsidP="00FB66E5">
      <w:pPr>
        <w:pStyle w:val="NoSpacing"/>
        <w:jc w:val="both"/>
      </w:pPr>
      <w:r w:rsidRPr="00881E86">
        <w:t xml:space="preserve">a) </w:t>
      </w:r>
      <w:r w:rsidR="00FB66E5" w:rsidRPr="00881E86">
        <w:t>nivelurile stabilite în sumă fixă sunt prevăzute î</w:t>
      </w:r>
      <w:r w:rsidRPr="00881E86">
        <w:t xml:space="preserve">n Tabloul cuprinzând </w:t>
      </w:r>
      <w:r w:rsidR="00FB66E5" w:rsidRPr="00881E86">
        <w:t>impozitele și taxel</w:t>
      </w:r>
      <w:r w:rsidRPr="00881E86">
        <w:t>e locale pentru anul fiscal 2022</w:t>
      </w:r>
      <w:r w:rsidR="00FB66E5" w:rsidRPr="00881E86">
        <w:t>, constituind anexa nr. 1 ;</w:t>
      </w:r>
    </w:p>
    <w:p w:rsidR="00FB66E5" w:rsidRPr="00881E86" w:rsidRDefault="00881E86" w:rsidP="00FB66E5">
      <w:pPr>
        <w:pStyle w:val="NoSpacing"/>
        <w:jc w:val="both"/>
        <w:rPr>
          <w:lang w:val="fr-FR"/>
        </w:rPr>
      </w:pPr>
      <w:r w:rsidRPr="00881E86">
        <w:t xml:space="preserve">b) </w:t>
      </w:r>
      <w:r w:rsidR="00FB66E5" w:rsidRPr="00881E86">
        <w:t>pentru clădirile rezidențiale și clădirile-anexă, aflate în proprietatea persoanelor fizice, impozitul pe clădiri se calculează prin aplicarea unei cote de 0,1% asupra valorii impozabile a clădirii, determinată prin aplicarea valorilor stabilite la pc. a) conform art.475 din Legea 227/2015 privind Codul fiscal</w:t>
      </w:r>
    </w:p>
    <w:p w:rsidR="00FB66E5" w:rsidRPr="00881E86" w:rsidRDefault="00881E86" w:rsidP="00FB66E5">
      <w:pPr>
        <w:pStyle w:val="NoSpacing"/>
        <w:jc w:val="both"/>
      </w:pPr>
      <w:r w:rsidRPr="00881E86">
        <w:t xml:space="preserve"> c) </w:t>
      </w:r>
      <w:r w:rsidR="00FB66E5" w:rsidRPr="00881E86">
        <w:t xml:space="preserve">pentru clădirile nerezidențiale aflate în proprietatea persoanelor fizice, impozitul pe clădiri se calculează prin aplicarea unei cote de 1% asupra valorii care poate fi :          </w:t>
      </w:r>
    </w:p>
    <w:p w:rsidR="00FB66E5" w:rsidRPr="00881E86" w:rsidRDefault="00FB66E5" w:rsidP="00FB66E5">
      <w:pPr>
        <w:pStyle w:val="NoSpacing"/>
        <w:jc w:val="both"/>
      </w:pPr>
      <w:r w:rsidRPr="00881E86">
        <w:t>-   valoarea rezultată dintr-un raport de evaluare întocmit de un evaluator autorizat în ultimii 5 ani anteriori anului de referinţă;</w:t>
      </w:r>
      <w:r w:rsidRPr="00881E86">
        <w:br/>
      </w:r>
      <w:r w:rsidRPr="00881E86">
        <w:rPr>
          <w:bCs/>
        </w:rPr>
        <w:t xml:space="preserve">-  </w:t>
      </w:r>
      <w:r w:rsidRPr="00881E86">
        <w:t xml:space="preserve"> valoarea finală a lucrărilor de construcţii, în cazul clădirilor noi, construite în ultimii 5 ani anteriori anului de referinţă;</w:t>
      </w:r>
      <w:r w:rsidRPr="00881E86">
        <w:br/>
      </w:r>
      <w:r w:rsidRPr="00881E86">
        <w:rPr>
          <w:bCs/>
        </w:rPr>
        <w:t xml:space="preserve">-  </w:t>
      </w:r>
      <w:r w:rsidRPr="00881E86">
        <w:t xml:space="preserve"> valoarea clădirilor care rezultă din actul prin care se transferă dreptul de proprietate, în cazul clădirilor dobândite în ultimii 5 ani anteriori anului de referinţă. </w:t>
      </w:r>
    </w:p>
    <w:p w:rsidR="00FB66E5" w:rsidRPr="00881E86" w:rsidRDefault="00FB66E5" w:rsidP="00FB66E5">
      <w:pPr>
        <w:pStyle w:val="NoSpacing"/>
        <w:jc w:val="both"/>
        <w:rPr>
          <w:lang w:val="fr-FR"/>
        </w:rPr>
      </w:pPr>
      <w:r w:rsidRPr="00881E86">
        <w:lastRenderedPageBreak/>
        <w:t xml:space="preserve">       În cazul în care valoarea clădirii nu poate fi calculată conform  alin. c), impozitul se calculează prin aplicarea cotei de 2% asupra valorii impozabile determinată din aplicarea valorilor stabilite la pct. a) conform art.457 din Legea 227 privind Codul fiscal.</w:t>
      </w:r>
      <w:r w:rsidRPr="00881E86">
        <w:rPr>
          <w:lang w:val="fr-FR"/>
        </w:rPr>
        <w:t xml:space="preserve"> </w:t>
      </w:r>
    </w:p>
    <w:p w:rsidR="00FB66E5" w:rsidRPr="00881E86" w:rsidRDefault="00FB66E5" w:rsidP="00FB66E5">
      <w:pPr>
        <w:pStyle w:val="NoSpacing"/>
        <w:jc w:val="both"/>
        <w:rPr>
          <w:lang w:val="fr-FR"/>
        </w:rPr>
      </w:pPr>
    </w:p>
    <w:p w:rsidR="00FB66E5" w:rsidRPr="00881E86" w:rsidRDefault="00FB66E5" w:rsidP="00FB66E5">
      <w:pPr>
        <w:pStyle w:val="NoSpacing"/>
        <w:jc w:val="both"/>
        <w:rPr>
          <w:lang w:val="fr-FR"/>
        </w:rPr>
      </w:pPr>
      <w:r w:rsidRPr="00881E86">
        <w:rPr>
          <w:lang w:val="fr-FR"/>
        </w:rPr>
        <w:t xml:space="preserve">    d)</w:t>
      </w:r>
      <w:r w:rsidRPr="00881E86">
        <w:t xml:space="preserve"> Pentru clădirile nerezidenţiale aflate în proprietatea persoanelor fizice, utilizate pentru activităţi din domeniul agricol, impozitul pe clădiri se calculează prin aplicarea unei cote de 0,4% asupra valorii impozabile a clădirii.</w:t>
      </w:r>
    </w:p>
    <w:p w:rsidR="00FB66E5" w:rsidRPr="00881E86" w:rsidRDefault="00FB66E5" w:rsidP="00FB66E5">
      <w:pPr>
        <w:pStyle w:val="NoSpacing"/>
        <w:jc w:val="both"/>
        <w:rPr>
          <w:lang w:val="fr-FR"/>
        </w:rPr>
      </w:pPr>
      <w:r w:rsidRPr="00881E86">
        <w:rPr>
          <w:lang w:val="fr-FR"/>
        </w:rPr>
        <w:t xml:space="preserve">    e) </w:t>
      </w:r>
      <w:r w:rsidRPr="00881E86">
        <w:t>Pentru clădirile rezidenţiale aflate în proprietatea sau deţinute de persoanele juridice, impozitul/taxa pe clădiri se calculează prin aplicarea unei cote de 0,1% asupra valorii impozabile a clădirii.</w:t>
      </w:r>
    </w:p>
    <w:p w:rsidR="00FB66E5" w:rsidRPr="00881E86" w:rsidRDefault="00FB66E5" w:rsidP="00FB66E5">
      <w:pPr>
        <w:pStyle w:val="NoSpacing"/>
        <w:jc w:val="both"/>
      </w:pPr>
      <w:r w:rsidRPr="00881E86">
        <w:t xml:space="preserve">    f) Pentru clădirile nerezidenţiale aflate în proprietatea sau deţinute de persoanele juridice, impozitul/taxa pe clădiri se calculează prin aplicarea unei cote de 1%  asupra valorii impozabile a clădirii.</w:t>
      </w:r>
    </w:p>
    <w:p w:rsidR="00FB66E5" w:rsidRPr="00881E86" w:rsidRDefault="00FB66E5" w:rsidP="00FB66E5">
      <w:pPr>
        <w:pStyle w:val="NoSpacing"/>
        <w:jc w:val="both"/>
      </w:pPr>
      <w:r w:rsidRPr="00881E86">
        <w:t xml:space="preserve">    g) Pentru clădirile nerezidenţiale aflate în proprietatea sau deţinute de persoanele juridice, utilizate pentru activităţi din domeniul agricol, impozitul/taxa pe clădiri se calculează prin aplicarea unei cote de 0,4% asupra valorii impozabile a clădirii.</w:t>
      </w:r>
    </w:p>
    <w:p w:rsidR="00FB66E5" w:rsidRPr="00881E86" w:rsidRDefault="00FB66E5" w:rsidP="00FB66E5">
      <w:pPr>
        <w:pStyle w:val="NoSpacing"/>
        <w:jc w:val="both"/>
      </w:pPr>
      <w:r w:rsidRPr="00881E86">
        <w:t xml:space="preserve">Pentru stabilirea impozitului/taxei pe clădiri, valoarea impozabilă a clădirilor aflate în proprietatea persoanelor juridice este valoarea de la 31 decembrie a anului anterior celui pentru care se datorează impozitul/taxa şi poate fi: </w:t>
      </w:r>
    </w:p>
    <w:p w:rsidR="00FB66E5" w:rsidRPr="00881E86" w:rsidRDefault="00FB66E5" w:rsidP="00FB66E5">
      <w:pPr>
        <w:pStyle w:val="NoSpacing"/>
        <w:jc w:val="both"/>
      </w:pPr>
      <w:r w:rsidRPr="00881E86">
        <w:rPr>
          <w:bCs/>
        </w:rPr>
        <w:t>-</w:t>
      </w:r>
      <w:r w:rsidRPr="00881E86">
        <w:t xml:space="preserve"> ultima valoare impozabilă înregistrată în evidenţele organului fiscal;</w:t>
      </w:r>
      <w:r w:rsidRPr="00881E86">
        <w:br/>
      </w:r>
      <w:r w:rsidRPr="00881E86">
        <w:rPr>
          <w:bCs/>
        </w:rPr>
        <w:t xml:space="preserve">- </w:t>
      </w:r>
      <w:r w:rsidRPr="00881E86">
        <w:t>valoarea rezultată dintr-un raport de evaluare întocmit de un evaluator autorizat în conformitate cu standardele de evaluare a bunurilor aflate în vigoare la data evaluării;</w:t>
      </w:r>
      <w:r w:rsidRPr="00881E86">
        <w:br/>
      </w:r>
      <w:r w:rsidRPr="00881E86">
        <w:rPr>
          <w:bCs/>
        </w:rPr>
        <w:t xml:space="preserve">- </w:t>
      </w:r>
      <w:r w:rsidRPr="00881E86">
        <w:t>valoarea finală a lucrărilor de construcţii, în cazul clădirilor noi, construite în cursul anului fiscal anterior;</w:t>
      </w:r>
      <w:r w:rsidRPr="00881E86">
        <w:br/>
      </w:r>
      <w:r w:rsidRPr="00881E86">
        <w:rPr>
          <w:bCs/>
        </w:rPr>
        <w:t>-</w:t>
      </w:r>
      <w:r w:rsidRPr="00881E86">
        <w:t xml:space="preserve"> valoarea clădirilor care rezultă din actul prin care se transferă dreptul de proprietate, în cazul clădirilor dobândite în cursul anului fiscal anterior;</w:t>
      </w:r>
      <w:r w:rsidRPr="00881E86">
        <w:br/>
      </w:r>
      <w:r w:rsidRPr="00881E86">
        <w:rPr>
          <w:bCs/>
        </w:rPr>
        <w:t>-</w:t>
      </w:r>
      <w:r w:rsidRPr="00881E86">
        <w:t xml:space="preserve"> în cazul clădirilor care sunt finanţate în baza unui contract de leasing financiar, valoarea rezultată dintr-un raport de evaluare întocmit de un evaluator autorizat în conformitate cu standardele de evaluare a bunurilor aflate în vigoare la data evaluării;</w:t>
      </w:r>
      <w:r w:rsidRPr="00881E86">
        <w:br/>
      </w:r>
      <w:r w:rsidRPr="00881E86">
        <w:rPr>
          <w:bCs/>
        </w:rPr>
        <w:t>-</w:t>
      </w:r>
      <w:r w:rsidRPr="00881E86">
        <w:t xml:space="preserve"> în cazul clădirilor pentru care se datorează taxa pe clădiri, valoarea înscrisă în contabilitatea proprietarului clădirii şi comunicată concesionarului, locatarului, titularului dreptului de administrare sau de folosinţă, după caz. </w:t>
      </w:r>
    </w:p>
    <w:p w:rsidR="00FB66E5" w:rsidRPr="00881E86" w:rsidRDefault="00FB66E5" w:rsidP="00FB66E5">
      <w:pPr>
        <w:pStyle w:val="NoSpacing"/>
        <w:jc w:val="both"/>
      </w:pPr>
      <w:r w:rsidRPr="00881E86">
        <w:t xml:space="preserve">    h) În cazul în care proprietarul clădirii nu a actualizat valoarea impozabilă a clădirii în ultimii 3 ani anteriori anului de referinţă, cota impozitului/taxei pe clădiri este 5%.</w:t>
      </w:r>
    </w:p>
    <w:p w:rsidR="00FB66E5" w:rsidRPr="00881E86" w:rsidRDefault="00FB66E5" w:rsidP="00FB66E5">
      <w:pPr>
        <w:pStyle w:val="NoSpacing"/>
        <w:jc w:val="both"/>
      </w:pPr>
      <w:r w:rsidRPr="00881E86">
        <w:t xml:space="preserve">    i) În cazul mijloacelor de transport hibride, impozitul se reduce cu  50%.</w:t>
      </w:r>
    </w:p>
    <w:p w:rsidR="00FB66E5" w:rsidRPr="00881E86" w:rsidRDefault="00FB66E5" w:rsidP="00FB66E5">
      <w:pPr>
        <w:pStyle w:val="NoSpacing"/>
        <w:jc w:val="both"/>
      </w:pPr>
      <w:r w:rsidRPr="00881E86">
        <w:t xml:space="preserve">    j) Taxa pentru servicii de reclamă și publicitate se calculează prin aplicarea taxei în cotă de 1% la valoarea  serviciilor de reclamă și publicitate.</w:t>
      </w:r>
    </w:p>
    <w:p w:rsidR="00FB66E5" w:rsidRPr="00881E86" w:rsidRDefault="00FB66E5" w:rsidP="00FB66E5">
      <w:pPr>
        <w:pStyle w:val="NoSpacing"/>
        <w:jc w:val="both"/>
      </w:pPr>
      <w:r w:rsidRPr="00881E86">
        <w:t xml:space="preserve">    k) Cota de impozit pentru calculul impozitului pe spectacole :</w:t>
      </w:r>
    </w:p>
    <w:p w:rsidR="00FB66E5" w:rsidRPr="00881E86" w:rsidRDefault="00FB66E5" w:rsidP="00FB66E5">
      <w:pPr>
        <w:pStyle w:val="NoSpacing"/>
        <w:jc w:val="both"/>
      </w:pPr>
      <w:r w:rsidRPr="00881E86">
        <w:t xml:space="preserve">        - 1% în cazul unui spectacol de teatru, de exemplu o piesă de teatru, balet, operă, operetă, concert filarmonic sau altă manifestare muzicală, prezentarea unui film la cinematograf, un spectacol de circ sau orice competiţie sportivă internă sau internaţională;</w:t>
      </w:r>
      <w:r w:rsidRPr="00881E86">
        <w:br/>
      </w:r>
      <w:r w:rsidRPr="00881E86">
        <w:rPr>
          <w:bCs/>
        </w:rPr>
        <w:t xml:space="preserve">        - 2%</w:t>
      </w:r>
      <w:r w:rsidRPr="00881E86">
        <w:t xml:space="preserve"> în cazul oricărei altei manifestări artistice decât cele enumerate la lit. a). </w:t>
      </w:r>
    </w:p>
    <w:p w:rsidR="00FB66E5" w:rsidRPr="00881E86" w:rsidRDefault="00FB66E5" w:rsidP="00FB66E5">
      <w:pPr>
        <w:pStyle w:val="NoSpacing"/>
        <w:jc w:val="both"/>
        <w:rPr>
          <w:lang w:val="en-US"/>
        </w:rPr>
      </w:pPr>
    </w:p>
    <w:p w:rsidR="00FB66E5" w:rsidRPr="00881E86" w:rsidRDefault="00FB66E5" w:rsidP="00FB66E5">
      <w:pPr>
        <w:pStyle w:val="NoSpacing"/>
        <w:jc w:val="both"/>
      </w:pPr>
      <w:r w:rsidRPr="00881E86">
        <w:t xml:space="preserve">        Art . 2 . Bonificaţia prevăzută la art. 462 alin. (2) , art. 467 alin. (2) şi art. 472 alin. (2) din Legea nr. 227/2015 privind Codul fiscal  , se stabileşte după cum urmează :</w:t>
      </w:r>
    </w:p>
    <w:p w:rsidR="00FB66E5" w:rsidRPr="00881E86" w:rsidRDefault="00FB66E5" w:rsidP="00FB66E5">
      <w:pPr>
        <w:pStyle w:val="NoSpacing"/>
        <w:jc w:val="both"/>
      </w:pPr>
      <w:r w:rsidRPr="00881E86">
        <w:t>în cazul impozitului pe clădiri, la 10 %</w:t>
      </w:r>
    </w:p>
    <w:p w:rsidR="00FB66E5" w:rsidRPr="00881E86" w:rsidRDefault="00FB66E5" w:rsidP="00FB66E5">
      <w:pPr>
        <w:pStyle w:val="NoSpacing"/>
        <w:jc w:val="both"/>
        <w:rPr>
          <w:lang w:val="fr-FR"/>
        </w:rPr>
      </w:pPr>
      <w:r w:rsidRPr="00881E86">
        <w:t>în cazul impozitului pe teren , la 10 %</w:t>
      </w:r>
      <w:r w:rsidRPr="00881E86">
        <w:rPr>
          <w:lang w:val="fr-FR"/>
        </w:rPr>
        <w:t xml:space="preserve"> </w:t>
      </w:r>
    </w:p>
    <w:p w:rsidR="00FB66E5" w:rsidRPr="00881E86" w:rsidRDefault="00FB66E5" w:rsidP="00FB66E5">
      <w:pPr>
        <w:pStyle w:val="NoSpacing"/>
        <w:jc w:val="both"/>
        <w:rPr>
          <w:lang w:val="fr-FR"/>
        </w:rPr>
      </w:pPr>
      <w:r w:rsidRPr="00881E86">
        <w:rPr>
          <w:lang w:val="fr-FR"/>
        </w:rPr>
        <w:t>în cazul impozitului pe mijlocul de transport , la 10 %</w:t>
      </w:r>
    </w:p>
    <w:p w:rsidR="00FB66E5" w:rsidRPr="00881E86" w:rsidRDefault="00FB66E5" w:rsidP="00FB66E5">
      <w:pPr>
        <w:pStyle w:val="NoSpacing"/>
        <w:jc w:val="both"/>
        <w:rPr>
          <w:lang w:val="fr-FR"/>
        </w:rPr>
      </w:pPr>
      <w:r w:rsidRPr="00881E86">
        <w:rPr>
          <w:lang w:val="fr-FR"/>
        </w:rPr>
        <w:lastRenderedPageBreak/>
        <w:t xml:space="preserve">       Art . 3 . Pentru anul 2022 nu se stabilesc cote adiționale ale impozitelor şi taxelor locale în baza art. 489 alin.2) din Legea 227/2015 privind Codul fiscal .</w:t>
      </w:r>
    </w:p>
    <w:p w:rsidR="00FB66E5" w:rsidRPr="00881E86" w:rsidRDefault="00FB66E5" w:rsidP="00FB66E5">
      <w:pPr>
        <w:pStyle w:val="NoSpacing"/>
        <w:jc w:val="both"/>
        <w:rPr>
          <w:lang w:val="fr-FR"/>
        </w:rPr>
      </w:pPr>
      <w:r w:rsidRPr="00881E86">
        <w:rPr>
          <w:lang w:val="fr-FR"/>
        </w:rPr>
        <w:t xml:space="preserve">     Art . 4 . Pentru determinarea impozitului pe clădiri şi a taxei pentru eliberarea autorizaţiei de construire în cazul persoanelor fizice, precum şi a impozitului pe teren , pentru anul 2021 se menţine delimitarea zonelor aprobată prin Hotărârea Consiliului local al comunei Bozieni nr. 30/19.12.2002,modificata si completata prin HCL nr.33/28.11.2003, cu specificaţia că zonelor I , II , III  şi IV din extravilan (aşa cum au fost numerotate în HCL 30/19.12.2002) le corespund zonele A,B,C şi D (conform art. 457 alin.6și art.465 alin.2) din Legea 227/2015)</w:t>
      </w:r>
    </w:p>
    <w:p w:rsidR="00FB66E5" w:rsidRPr="00881E86" w:rsidRDefault="00FB66E5" w:rsidP="00FB66E5">
      <w:pPr>
        <w:pStyle w:val="NoSpacing"/>
        <w:jc w:val="both"/>
        <w:rPr>
          <w:lang w:val="en-US"/>
        </w:rPr>
      </w:pPr>
      <w:r w:rsidRPr="00881E86">
        <w:rPr>
          <w:lang w:val="fr-FR"/>
        </w:rPr>
        <w:t xml:space="preserve">      </w:t>
      </w:r>
      <w:r w:rsidRPr="00881E86">
        <w:rPr>
          <w:lang w:val="en-US"/>
        </w:rPr>
        <w:t>Art . 5 . Cladirile si terenurile pentru care nu se datorează impozitul , potrivit art. 456, lit ,,x” si art. 464 , lit. ,,i” din Legea nr. 227/2015 privind Codul fiscal, respective,</w:t>
      </w:r>
    </w:p>
    <w:p w:rsidR="00FB66E5" w:rsidRPr="00881E86" w:rsidRDefault="00FB66E5" w:rsidP="00FB66E5">
      <w:pPr>
        <w:pStyle w:val="NoSpacing"/>
        <w:jc w:val="both"/>
        <w:rPr>
          <w:lang w:val="en-US"/>
        </w:rPr>
      </w:pPr>
      <w:r w:rsidRPr="00881E86">
        <w:t xml:space="preserve"> -clădirile clasate ca monumente istorice, de arhitectură sau arheologice, indiferent de titularul dreptului de proprietate sau de administrare, care au faţada stradală şi/sau principală renovată sau reabilitată conform prevederilor </w:t>
      </w:r>
      <w:hyperlink r:id="rId7" w:history="1">
        <w:r w:rsidRPr="002A5EE2">
          <w:rPr>
            <w:rStyle w:val="Hyperlink"/>
            <w:rFonts w:eastAsiaTheme="majorEastAsia"/>
            <w:color w:val="auto"/>
            <w:u w:val="none"/>
          </w:rPr>
          <w:t>Legii nr. 422/2001</w:t>
        </w:r>
      </w:hyperlink>
      <w:r w:rsidRPr="00881E86">
        <w:t xml:space="preserve"> privind protejarea monumentelor istorice, republicată, cu modificările şi completările ulterioare, cu excepţia încăperilor care sunt folosite pentru activităţi economice</w:t>
      </w:r>
    </w:p>
    <w:p w:rsidR="00FB66E5" w:rsidRPr="00881E86" w:rsidRDefault="00FB66E5" w:rsidP="00FB66E5">
      <w:pPr>
        <w:pStyle w:val="NoSpacing"/>
        <w:jc w:val="both"/>
        <w:rPr>
          <w:lang w:val="en-US"/>
        </w:rPr>
      </w:pPr>
      <w:r w:rsidRPr="00881E86">
        <w:rPr>
          <w:lang w:val="en-US"/>
        </w:rPr>
        <w:t xml:space="preserve">  -</w:t>
      </w:r>
      <w:r w:rsidRPr="00881E86">
        <w:t>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r w:rsidRPr="00881E86">
        <w:rPr>
          <w:lang w:val="en-US"/>
        </w:rPr>
        <w:t xml:space="preserve"> sunt :</w:t>
      </w:r>
    </w:p>
    <w:p w:rsidR="00FB66E5" w:rsidRPr="00881E86" w:rsidRDefault="00FB66E5" w:rsidP="00FB66E5">
      <w:pPr>
        <w:pStyle w:val="NoSpacing"/>
        <w:jc w:val="both"/>
        <w:rPr>
          <w:lang w:val="fr-FR"/>
        </w:rPr>
      </w:pPr>
      <w:r w:rsidRPr="00881E86">
        <w:rPr>
          <w:lang w:val="fr-FR"/>
        </w:rPr>
        <w:t xml:space="preserve">           - nu este cazul</w:t>
      </w:r>
    </w:p>
    <w:p w:rsidR="00FB66E5" w:rsidRPr="00881E86" w:rsidRDefault="00FB66E5" w:rsidP="00FB66E5">
      <w:pPr>
        <w:pStyle w:val="NoSpacing"/>
        <w:jc w:val="both"/>
        <w:rPr>
          <w:lang w:val="fr-FR"/>
        </w:rPr>
      </w:pPr>
      <w:r w:rsidRPr="00881E86">
        <w:rPr>
          <w:lang w:val="fr-FR"/>
        </w:rPr>
        <w:t xml:space="preserve">   Art  . 6 . Lista actelor normative prin care sunt instituite impozite si taxe locale , inclusiv hotărârile Consiliului local al comunei Bozieni , judeţul Neamţ , prin care s-au instituit /stabilit impozite si taxe locale pe o perioada de 5 ani anteriori anului fiscal curent , este prevazută în anexa nr. 2 .</w:t>
      </w:r>
    </w:p>
    <w:p w:rsidR="00FB66E5" w:rsidRPr="00881E86" w:rsidRDefault="00FB66E5" w:rsidP="00FB66E5">
      <w:pPr>
        <w:pStyle w:val="NoSpacing"/>
        <w:jc w:val="both"/>
        <w:rPr>
          <w:lang w:val="fr-FR"/>
        </w:rPr>
      </w:pPr>
      <w:r w:rsidRPr="00881E86">
        <w:rPr>
          <w:lang w:val="fr-FR"/>
        </w:rPr>
        <w:t xml:space="preserve">   Art . 7 .  Lista cuprinzând actele normative , inclusiv hotărârile Consiliului local al comunei Bozieni , în temeiul cărora s-au acordat facilităţi fiscale pe o perioadă de 5 ani anteriori anului fiscal curent , este prevăzută în anexa nr. 3 . </w:t>
      </w:r>
    </w:p>
    <w:p w:rsidR="00FB66E5" w:rsidRPr="00881E86" w:rsidRDefault="00FB66E5" w:rsidP="00FB66E5">
      <w:pPr>
        <w:pStyle w:val="NoSpacing"/>
        <w:jc w:val="both"/>
        <w:rPr>
          <w:lang w:val="fr-FR"/>
        </w:rPr>
      </w:pPr>
      <w:r w:rsidRPr="00881E86">
        <w:rPr>
          <w:lang w:val="en-US"/>
        </w:rPr>
        <w:t xml:space="preserve">   Art  . 8 . </w:t>
      </w:r>
      <w:r w:rsidRPr="00881E86">
        <w:rPr>
          <w:lang w:val="fr-FR"/>
        </w:rPr>
        <w:t>Se aprobă procedura de calcul şi plată a taxelor locale prevăzute  la art. 486 din Legea 227/2015 privind Codul fiscal, potrivit anexei nr.4.</w:t>
      </w:r>
    </w:p>
    <w:p w:rsidR="00FB66E5" w:rsidRPr="00881E86" w:rsidRDefault="00FB66E5" w:rsidP="00FB66E5">
      <w:pPr>
        <w:pStyle w:val="NoSpacing"/>
        <w:jc w:val="both"/>
        <w:rPr>
          <w:lang w:val="en-US"/>
        </w:rPr>
      </w:pPr>
      <w:r w:rsidRPr="00881E86">
        <w:rPr>
          <w:lang w:val="fr-FR"/>
        </w:rPr>
        <w:t xml:space="preserve">   </w:t>
      </w:r>
      <w:r w:rsidRPr="00881E86">
        <w:rPr>
          <w:lang w:val="en-US"/>
        </w:rPr>
        <w:t>Art . 9 (1) Pentru anul 2022  se acordă facilități fiscale la plata impozitelor/taxelor conform prevederi</w:t>
      </w:r>
    </w:p>
    <w:p w:rsidR="00FB66E5" w:rsidRPr="00881E86" w:rsidRDefault="00FB66E5" w:rsidP="00FB66E5">
      <w:pPr>
        <w:pStyle w:val="NoSpacing"/>
        <w:jc w:val="both"/>
        <w:rPr>
          <w:lang w:val="en-US"/>
        </w:rPr>
      </w:pPr>
      <w:r w:rsidRPr="00881E86">
        <w:rPr>
          <w:lang w:val="en-US"/>
        </w:rPr>
        <w:t>lor art.456 alin.2), 464 alin. 2), 469 alin.2) și 476 alin.2) din Legea nr. 227/2015 privind Codul fiscal .</w:t>
      </w:r>
    </w:p>
    <w:p w:rsidR="00FB66E5" w:rsidRPr="00881E86" w:rsidRDefault="00FB66E5" w:rsidP="00FB66E5">
      <w:pPr>
        <w:pStyle w:val="NoSpacing"/>
        <w:jc w:val="both"/>
        <w:rPr>
          <w:lang w:val="en-US"/>
        </w:rPr>
      </w:pPr>
      <w:r w:rsidRPr="00881E86">
        <w:rPr>
          <w:lang w:val="en-US"/>
        </w:rPr>
        <w:t xml:space="preserve">                (2)Se vor da la scadere sumele din ramasite cu o valoare de pana la 1 leu pe fiecare cont contabil de venituri.</w:t>
      </w:r>
    </w:p>
    <w:p w:rsidR="00FB66E5" w:rsidRPr="00881E86" w:rsidRDefault="00FB66E5" w:rsidP="00FB66E5">
      <w:pPr>
        <w:pStyle w:val="NoSpacing"/>
        <w:jc w:val="both"/>
        <w:rPr>
          <w:lang w:val="en-US"/>
        </w:rPr>
      </w:pPr>
      <w:r w:rsidRPr="00881E86">
        <w:rPr>
          <w:lang w:val="en-US"/>
        </w:rPr>
        <w:t xml:space="preserve">      Art .10 Pentru anul 2022,impozitele si taxele locale se vor indexa in raport cu rata inflatiei de 2.6%  </w:t>
      </w:r>
    </w:p>
    <w:p w:rsidR="00FB66E5" w:rsidRPr="00881E86" w:rsidRDefault="00FB66E5" w:rsidP="00FB66E5">
      <w:pPr>
        <w:pStyle w:val="NoSpacing"/>
        <w:jc w:val="both"/>
        <w:rPr>
          <w:lang w:val="en-US"/>
        </w:rPr>
      </w:pPr>
      <w:r w:rsidRPr="00881E86">
        <w:rPr>
          <w:lang w:val="en-US"/>
        </w:rPr>
        <w:t xml:space="preserve">   Art .11 . Anexele 1-5 fac parte integrantă din prezenta hotărâre conform anexei 5.</w:t>
      </w:r>
    </w:p>
    <w:p w:rsidR="00FB66E5" w:rsidRPr="00881E86" w:rsidRDefault="00FB66E5" w:rsidP="00FB66E5">
      <w:pPr>
        <w:pStyle w:val="NoSpacing"/>
        <w:jc w:val="both"/>
        <w:rPr>
          <w:lang w:val="en-US"/>
        </w:rPr>
      </w:pPr>
      <w:r w:rsidRPr="00881E86">
        <w:rPr>
          <w:lang w:val="en-US"/>
        </w:rPr>
        <w:t xml:space="preserve">    Art .12.  </w:t>
      </w:r>
      <w:r w:rsidRPr="00881E86">
        <w:t>Pe data adoptării prezentei hotărâri se abrogă orice alte dispoziţii contrare  .</w:t>
      </w:r>
    </w:p>
    <w:p w:rsidR="00FB66E5" w:rsidRPr="00881E86" w:rsidRDefault="00FB66E5" w:rsidP="00FB66E5">
      <w:pPr>
        <w:pStyle w:val="NoSpacing"/>
        <w:jc w:val="both"/>
        <w:rPr>
          <w:lang w:val="en-US"/>
        </w:rPr>
      </w:pPr>
      <w:r w:rsidRPr="00881E86">
        <w:rPr>
          <w:lang w:val="en-US"/>
        </w:rPr>
        <w:t xml:space="preserve">   Art .13 .  (1) Prezenta hotărâre se comunică prefectului judeţului Neamţ în vederea exercitării controlului cu privire la legalitate şi se aduce la cunoştinţă publică prin grija secretarului comunei Bozieni.</w:t>
      </w:r>
    </w:p>
    <w:p w:rsidR="00FB66E5" w:rsidRPr="00881E86" w:rsidRDefault="00FB66E5" w:rsidP="00FB66E5">
      <w:pPr>
        <w:pStyle w:val="NoSpacing"/>
        <w:jc w:val="both"/>
        <w:rPr>
          <w:lang w:val="fr-FR"/>
        </w:rPr>
      </w:pPr>
      <w:r w:rsidRPr="00881E86">
        <w:rPr>
          <w:lang w:val="fr-FR"/>
        </w:rPr>
        <w:t xml:space="preserve">                 (2) Aducerea la cunoştinţă publică se face prin afişare la sediul Primăriei comunei Bozieni.</w:t>
      </w:r>
    </w:p>
    <w:p w:rsidR="00FB66E5" w:rsidRPr="00881E86" w:rsidRDefault="00FB66E5" w:rsidP="00FB66E5">
      <w:pPr>
        <w:pStyle w:val="NoSpacing"/>
      </w:pPr>
    </w:p>
    <w:p w:rsidR="00FB66E5" w:rsidRPr="00881E86" w:rsidRDefault="00FB66E5" w:rsidP="00FB66E5">
      <w:pPr>
        <w:pStyle w:val="NoSpacing"/>
      </w:pPr>
      <w:r w:rsidRPr="00881E86">
        <w:t xml:space="preserve">                       Iniţiator,</w:t>
      </w:r>
    </w:p>
    <w:p w:rsidR="00FB66E5" w:rsidRPr="00881E86" w:rsidRDefault="00FB66E5" w:rsidP="00FB66E5">
      <w:pPr>
        <w:pStyle w:val="NoSpacing"/>
      </w:pPr>
      <w:r w:rsidRPr="00881E86">
        <w:t xml:space="preserve">                        Primar,</w:t>
      </w:r>
      <w:r w:rsidRPr="00881E86">
        <w:tab/>
      </w:r>
      <w:r w:rsidRPr="00881E86">
        <w:tab/>
      </w:r>
      <w:r w:rsidRPr="00881E86">
        <w:tab/>
      </w:r>
      <w:r w:rsidRPr="00881E86">
        <w:tab/>
        <w:t xml:space="preserve">                 Avizat pentru legalitate,</w:t>
      </w:r>
    </w:p>
    <w:p w:rsidR="00FB66E5" w:rsidRPr="00881E86" w:rsidRDefault="00FB66E5" w:rsidP="00FB66E5">
      <w:pPr>
        <w:pStyle w:val="NoSpacing"/>
      </w:pPr>
      <w:r w:rsidRPr="00881E86">
        <w:tab/>
        <w:t xml:space="preserve">      Danut Octavian Arghiropol</w:t>
      </w:r>
      <w:r w:rsidRPr="00881E86">
        <w:tab/>
      </w:r>
      <w:r w:rsidRPr="00881E86">
        <w:tab/>
      </w:r>
      <w:r w:rsidRPr="00881E86">
        <w:tab/>
        <w:t xml:space="preserve">              Secretar general,</w:t>
      </w:r>
    </w:p>
    <w:p w:rsidR="00FB66E5" w:rsidRPr="00881E86" w:rsidRDefault="00FB66E5" w:rsidP="00FB66E5">
      <w:pPr>
        <w:pStyle w:val="NoSpacing"/>
      </w:pPr>
      <w:r w:rsidRPr="00881E86">
        <w:t xml:space="preserve">                                                                                                              Elena Timofte</w:t>
      </w:r>
    </w:p>
    <w:p w:rsidR="00FB66E5" w:rsidRDefault="00FB66E5" w:rsidP="00FB66E5">
      <w:pPr>
        <w:pStyle w:val="NoSpacing"/>
      </w:pPr>
    </w:p>
    <w:p w:rsidR="00FB66E5" w:rsidRDefault="00FB66E5" w:rsidP="00FB66E5">
      <w:pPr>
        <w:pStyle w:val="NoSpacing"/>
      </w:pPr>
    </w:p>
    <w:p w:rsidR="00FB66E5" w:rsidRDefault="00FB66E5" w:rsidP="00FB66E5">
      <w:pPr>
        <w:pStyle w:val="NoSpacing"/>
        <w:rPr>
          <w:lang w:val="fr-FR"/>
        </w:rPr>
      </w:pPr>
    </w:p>
    <w:p w:rsidR="00FB66E5" w:rsidRDefault="00FB66E5" w:rsidP="0033301E">
      <w:pPr>
        <w:pStyle w:val="NoSpacing"/>
      </w:pPr>
      <w:r>
        <w:t xml:space="preserve">  </w:t>
      </w:r>
    </w:p>
    <w:p w:rsidR="00FB66E5" w:rsidRDefault="00FB66E5" w:rsidP="00FB66E5"/>
    <w:p w:rsidR="00FB66E5" w:rsidRDefault="00FB66E5" w:rsidP="00FB66E5">
      <w:pPr>
        <w:pStyle w:val="NoSpacing"/>
      </w:pPr>
      <w:r>
        <w:lastRenderedPageBreak/>
        <w:t xml:space="preserve">                                                                                                                      Anexa nr. 2</w:t>
      </w:r>
    </w:p>
    <w:p w:rsidR="00FB66E5" w:rsidRDefault="00FB66E5" w:rsidP="00FB66E5">
      <w:pPr>
        <w:pStyle w:val="NoSpacing"/>
      </w:pPr>
      <w:r>
        <w:t xml:space="preserve">                                                                                                        la H.C.L.nr. ____  din 30.12.2021</w:t>
      </w:r>
    </w:p>
    <w:p w:rsidR="00FB66E5" w:rsidRDefault="00FB66E5" w:rsidP="00FB66E5">
      <w:pPr>
        <w:pStyle w:val="NoSpacing"/>
      </w:pPr>
      <w:r>
        <w:t xml:space="preserve">                                                                                                       a Consiliului local al com. Bozieni </w:t>
      </w:r>
    </w:p>
    <w:p w:rsidR="00FB66E5" w:rsidRDefault="00FB66E5" w:rsidP="00FB66E5">
      <w:pPr>
        <w:pStyle w:val="NoSpacing"/>
      </w:pPr>
    </w:p>
    <w:p w:rsidR="00FB66E5" w:rsidRDefault="00FB66E5" w:rsidP="00FB66E5">
      <w:pPr>
        <w:pStyle w:val="NoSpacing"/>
      </w:pPr>
      <w:r>
        <w:tab/>
      </w:r>
    </w:p>
    <w:p w:rsidR="00FB66E5" w:rsidRDefault="00FB66E5" w:rsidP="00FB66E5">
      <w:pPr>
        <w:pStyle w:val="NoSpacing"/>
      </w:pPr>
    </w:p>
    <w:p w:rsidR="00FB66E5" w:rsidRDefault="00FB66E5" w:rsidP="00FB66E5">
      <w:pPr>
        <w:pStyle w:val="NoSpacing"/>
        <w:rPr>
          <w:lang w:val="fr-FR"/>
        </w:rPr>
      </w:pPr>
      <w:r>
        <w:rPr>
          <w:lang w:val="fr-FR"/>
        </w:rPr>
        <w:t>Anul 2016</w:t>
      </w:r>
    </w:p>
    <w:p w:rsidR="00FB66E5" w:rsidRDefault="00FB66E5" w:rsidP="00FB66E5">
      <w:pPr>
        <w:pStyle w:val="NoSpacing"/>
        <w:rPr>
          <w:lang w:val="fr-FR"/>
        </w:rPr>
      </w:pPr>
    </w:p>
    <w:p w:rsidR="00FB66E5" w:rsidRDefault="00FB66E5" w:rsidP="00FB66E5">
      <w:pPr>
        <w:pStyle w:val="NoSpacing"/>
      </w:pPr>
      <w:r>
        <w:t>Legea Administraţiei publice locale nr. 215/2001, republicată, cu modificările si completările ulterioare</w:t>
      </w:r>
    </w:p>
    <w:p w:rsidR="00FB66E5" w:rsidRDefault="00FB66E5" w:rsidP="00FB66E5">
      <w:pPr>
        <w:pStyle w:val="NoSpacing"/>
      </w:pPr>
      <w:r>
        <w:t>Hotărârea Consiliului local Bozieni nr. 51/25.11.2016 privind stabilirea impozitelor şi taxelor locale pe anul 2017</w:t>
      </w:r>
    </w:p>
    <w:p w:rsidR="00FB66E5" w:rsidRDefault="00FB66E5" w:rsidP="00FB66E5">
      <w:pPr>
        <w:pStyle w:val="NoSpacing"/>
      </w:pPr>
      <w:r>
        <w:t>Legea nr. 227/2015 privind Codul fiscal, cu modificările și completările ulterioare.</w:t>
      </w:r>
    </w:p>
    <w:p w:rsidR="00FB66E5" w:rsidRDefault="00FB66E5" w:rsidP="00FB66E5">
      <w:pPr>
        <w:pStyle w:val="NoSpacing"/>
      </w:pPr>
    </w:p>
    <w:p w:rsidR="00FB66E5" w:rsidRDefault="00FB66E5" w:rsidP="00FB66E5">
      <w:pPr>
        <w:pStyle w:val="NoSpacing"/>
        <w:rPr>
          <w:lang w:val="fr-FR"/>
        </w:rPr>
      </w:pPr>
      <w:r>
        <w:tab/>
      </w:r>
      <w:r>
        <w:rPr>
          <w:lang w:val="fr-FR"/>
        </w:rPr>
        <w:t>Anul 2017</w:t>
      </w:r>
    </w:p>
    <w:p w:rsidR="00FB66E5" w:rsidRDefault="00FB66E5" w:rsidP="00FB66E5">
      <w:pPr>
        <w:pStyle w:val="NoSpacing"/>
        <w:rPr>
          <w:lang w:val="fr-FR"/>
        </w:rPr>
      </w:pPr>
    </w:p>
    <w:p w:rsidR="00FB66E5" w:rsidRDefault="00FB66E5" w:rsidP="00FB66E5">
      <w:pPr>
        <w:pStyle w:val="NoSpacing"/>
      </w:pPr>
      <w:r>
        <w:t>Legea Administraţiei publice locale nr. 215/2001, republicată, cu modificările si completările ulterioare</w:t>
      </w:r>
    </w:p>
    <w:p w:rsidR="00FB66E5" w:rsidRDefault="00FB66E5" w:rsidP="00FB66E5">
      <w:pPr>
        <w:pStyle w:val="NoSpacing"/>
      </w:pPr>
      <w:r>
        <w:t>Hotărârea Consiliului local Bozieni nr. 59/22.12.2017 privind stabilirea impozitelor şi taxelor locale pe anul 2018</w:t>
      </w:r>
    </w:p>
    <w:p w:rsidR="00FB66E5" w:rsidRDefault="00FB66E5" w:rsidP="00FB66E5">
      <w:pPr>
        <w:pStyle w:val="NoSpacing"/>
      </w:pPr>
      <w:r>
        <w:t>Legea nr. 227/2015 privind Codul fiscal, cu modificările și completările ulterioare.</w:t>
      </w:r>
    </w:p>
    <w:p w:rsidR="00FB66E5" w:rsidRDefault="00FB66E5" w:rsidP="00FB66E5">
      <w:pPr>
        <w:pStyle w:val="NoSpacing"/>
      </w:pPr>
    </w:p>
    <w:p w:rsidR="00FB66E5" w:rsidRDefault="00FB66E5" w:rsidP="00FB66E5">
      <w:pPr>
        <w:pStyle w:val="NoSpacing"/>
      </w:pPr>
    </w:p>
    <w:p w:rsidR="00FB66E5" w:rsidRDefault="00FB66E5" w:rsidP="00FB66E5">
      <w:pPr>
        <w:pStyle w:val="NoSpacing"/>
        <w:rPr>
          <w:lang w:val="fr-FR"/>
        </w:rPr>
      </w:pPr>
      <w:r>
        <w:rPr>
          <w:lang w:val="fr-FR"/>
        </w:rPr>
        <w:t>Anul 2018</w:t>
      </w:r>
    </w:p>
    <w:p w:rsidR="00FB66E5" w:rsidRDefault="00FB66E5" w:rsidP="00FB66E5">
      <w:pPr>
        <w:pStyle w:val="NoSpacing"/>
        <w:rPr>
          <w:lang w:val="fr-FR"/>
        </w:rPr>
      </w:pPr>
    </w:p>
    <w:p w:rsidR="00FB66E5" w:rsidRDefault="00FB66E5" w:rsidP="00FB66E5">
      <w:pPr>
        <w:pStyle w:val="NoSpacing"/>
      </w:pPr>
      <w:r>
        <w:t>Legea Administraţiei publice locale nr. 215/2001, republicată, cu modificările si completările ulterioare</w:t>
      </w:r>
    </w:p>
    <w:p w:rsidR="00FB66E5" w:rsidRDefault="00FB66E5" w:rsidP="00FB66E5">
      <w:pPr>
        <w:pStyle w:val="NoSpacing"/>
        <w:rPr>
          <w:lang w:val="fr-FR"/>
        </w:rPr>
      </w:pPr>
      <w:r>
        <w:rPr>
          <w:lang w:val="fr-FR"/>
        </w:rPr>
        <w:t xml:space="preserve">Hotărârea nr.78 din 21.12.2018 a Consiliului local al com.Bozieni </w:t>
      </w:r>
      <w:r>
        <w:t>privind stabilirea impozitelor şi taxelor locale pe anul 2019;</w:t>
      </w:r>
    </w:p>
    <w:p w:rsidR="00FB66E5" w:rsidRDefault="00FB66E5" w:rsidP="00FB66E5">
      <w:pPr>
        <w:pStyle w:val="NoSpacing"/>
      </w:pPr>
      <w:r>
        <w:t>Legea nr. 227/2015 privind Codul fiscal, cu modificările și completările ulterioare.</w:t>
      </w:r>
    </w:p>
    <w:p w:rsidR="00FB66E5" w:rsidRDefault="00FB66E5" w:rsidP="00FB66E5">
      <w:pPr>
        <w:pStyle w:val="NoSpacing"/>
      </w:pPr>
    </w:p>
    <w:p w:rsidR="00FB66E5" w:rsidRDefault="00FB66E5" w:rsidP="00FB66E5">
      <w:pPr>
        <w:pStyle w:val="NoSpacing"/>
      </w:pPr>
    </w:p>
    <w:p w:rsidR="00FB66E5" w:rsidRDefault="00FB66E5" w:rsidP="00FB66E5">
      <w:pPr>
        <w:pStyle w:val="NoSpacing"/>
        <w:rPr>
          <w:lang w:val="fr-FR"/>
        </w:rPr>
      </w:pPr>
      <w:r>
        <w:rPr>
          <w:lang w:val="fr-FR"/>
        </w:rPr>
        <w:t>Anul 2019</w:t>
      </w:r>
    </w:p>
    <w:p w:rsidR="00FB66E5" w:rsidRDefault="00FB66E5" w:rsidP="00FB66E5">
      <w:pPr>
        <w:pStyle w:val="NoSpacing"/>
        <w:rPr>
          <w:lang w:val="fr-FR"/>
        </w:rPr>
      </w:pPr>
    </w:p>
    <w:p w:rsidR="00FB66E5" w:rsidRDefault="00FB66E5" w:rsidP="00FB66E5">
      <w:pPr>
        <w:pStyle w:val="NoSpacing"/>
      </w:pPr>
      <w:r>
        <w:t>OUG nr. 57/2019 privind Codul Administrativ</w:t>
      </w:r>
      <w:r w:rsidRPr="00250AEF">
        <w:t xml:space="preserve"> </w:t>
      </w:r>
      <w:r>
        <w:t>cu modificările si completările ulterioare</w:t>
      </w:r>
    </w:p>
    <w:p w:rsidR="00FB66E5" w:rsidRDefault="00FB66E5" w:rsidP="00FB66E5">
      <w:pPr>
        <w:pStyle w:val="NoSpacing"/>
        <w:rPr>
          <w:lang w:val="fr-FR"/>
        </w:rPr>
      </w:pPr>
      <w:r>
        <w:rPr>
          <w:lang w:val="fr-FR"/>
        </w:rPr>
        <w:t>Hotărârea nr.</w:t>
      </w:r>
      <w:r w:rsidRPr="00250AEF">
        <w:t xml:space="preserve"> </w:t>
      </w:r>
      <w:r>
        <w:t xml:space="preserve">83 din 13.12.2019 </w:t>
      </w:r>
      <w:r>
        <w:rPr>
          <w:lang w:val="fr-FR"/>
        </w:rPr>
        <w:t xml:space="preserve">a Consiliului local al com.Bozieni </w:t>
      </w:r>
      <w:r>
        <w:t>privind stabilirea impozitelor şi taxelor locale pe anul 2020;</w:t>
      </w:r>
    </w:p>
    <w:p w:rsidR="00FB66E5" w:rsidRDefault="00FB66E5" w:rsidP="00FB66E5">
      <w:pPr>
        <w:pStyle w:val="NoSpacing"/>
      </w:pPr>
      <w:r>
        <w:t>Legea nr. 227/2015 privind Codul fiscal, cu modificările și completările ulterioare</w:t>
      </w:r>
    </w:p>
    <w:p w:rsidR="00FB66E5" w:rsidRDefault="00FB66E5" w:rsidP="00FB66E5">
      <w:pPr>
        <w:pStyle w:val="NoSpacing"/>
      </w:pPr>
    </w:p>
    <w:p w:rsidR="00FB66E5" w:rsidRDefault="00FB66E5" w:rsidP="00FB66E5">
      <w:pPr>
        <w:pStyle w:val="NoSpacing"/>
        <w:rPr>
          <w:lang w:val="fr-FR"/>
        </w:rPr>
      </w:pPr>
      <w:r>
        <w:rPr>
          <w:lang w:val="fr-FR"/>
        </w:rPr>
        <w:t>Anul 2020</w:t>
      </w:r>
    </w:p>
    <w:p w:rsidR="00FB66E5" w:rsidRDefault="00FB66E5" w:rsidP="00FB66E5">
      <w:pPr>
        <w:pStyle w:val="NoSpacing"/>
        <w:rPr>
          <w:lang w:val="fr-FR"/>
        </w:rPr>
      </w:pPr>
    </w:p>
    <w:p w:rsidR="00FB66E5" w:rsidRDefault="00FB66E5" w:rsidP="00FB66E5">
      <w:pPr>
        <w:pStyle w:val="NoSpacing"/>
      </w:pPr>
      <w:r>
        <w:t>OUG nr. 57/2019 privind Codul Administrativ</w:t>
      </w:r>
      <w:r w:rsidRPr="00250AEF">
        <w:t xml:space="preserve"> </w:t>
      </w:r>
      <w:r>
        <w:t>cu modificările si completările ulterioare</w:t>
      </w:r>
    </w:p>
    <w:p w:rsidR="00FB66E5" w:rsidRDefault="00FB66E5" w:rsidP="00FB66E5">
      <w:pPr>
        <w:pStyle w:val="NoSpacing"/>
        <w:rPr>
          <w:lang w:val="fr-FR"/>
        </w:rPr>
      </w:pPr>
      <w:r>
        <w:rPr>
          <w:lang w:val="fr-FR"/>
        </w:rPr>
        <w:t>Hotărârea nr.</w:t>
      </w:r>
      <w:r w:rsidRPr="00250AEF">
        <w:t xml:space="preserve"> </w:t>
      </w:r>
      <w:r>
        <w:t xml:space="preserve">62 din 22.12.2020 </w:t>
      </w:r>
      <w:r>
        <w:rPr>
          <w:lang w:val="fr-FR"/>
        </w:rPr>
        <w:t xml:space="preserve">a Consiliului local al com.Bozieni </w:t>
      </w:r>
      <w:r>
        <w:t>privind stabilirea impozitelor şi taxelor locale pe anul 2020;</w:t>
      </w:r>
    </w:p>
    <w:p w:rsidR="00FB66E5" w:rsidRDefault="00FB66E5" w:rsidP="00FB66E5">
      <w:pPr>
        <w:pStyle w:val="NoSpacing"/>
      </w:pPr>
      <w:r>
        <w:t>Legea nr. 227/2015 privind Codul fiscal, cu modificările și completările ulterioare</w:t>
      </w: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rPr>
          <w:lang w:val="fr-FR"/>
        </w:rPr>
      </w:pPr>
      <w:r>
        <w:lastRenderedPageBreak/>
        <w:t xml:space="preserve">                                                                                                   </w:t>
      </w:r>
      <w:r>
        <w:rPr>
          <w:lang w:val="fr-FR"/>
        </w:rPr>
        <w:t>ANEXA nr. 3</w:t>
      </w:r>
    </w:p>
    <w:p w:rsidR="00FB66E5" w:rsidRDefault="00FB66E5" w:rsidP="00FB66E5">
      <w:pPr>
        <w:pStyle w:val="NoSpacing"/>
        <w:rPr>
          <w:lang w:val="fr-FR"/>
        </w:rPr>
      </w:pPr>
      <w:r>
        <w:rPr>
          <w:lang w:val="fr-FR"/>
        </w:rPr>
        <w:t xml:space="preserve">                                                                                       la Hotărârea nr. ___  din 30.12.2021</w:t>
      </w:r>
    </w:p>
    <w:p w:rsidR="00FB66E5" w:rsidRDefault="00FB66E5" w:rsidP="00FB66E5">
      <w:pPr>
        <w:pStyle w:val="NoSpacing"/>
        <w:rPr>
          <w:lang w:val="fr-FR"/>
        </w:rPr>
      </w:pPr>
      <w:r>
        <w:rPr>
          <w:lang w:val="fr-FR"/>
        </w:rPr>
        <w:t xml:space="preserve">                                                                                      a Consiliului local al com.Bozieni</w:t>
      </w:r>
    </w:p>
    <w:p w:rsidR="00FB66E5" w:rsidRDefault="00FB66E5" w:rsidP="00FB66E5">
      <w:pPr>
        <w:pStyle w:val="NoSpacing"/>
        <w:rPr>
          <w:sz w:val="28"/>
          <w:szCs w:val="28"/>
        </w:rPr>
      </w:pPr>
    </w:p>
    <w:p w:rsidR="00FB66E5" w:rsidRDefault="00FB66E5" w:rsidP="00FB66E5">
      <w:pPr>
        <w:pStyle w:val="NoSpacing"/>
        <w:rPr>
          <w:sz w:val="28"/>
          <w:szCs w:val="28"/>
        </w:rPr>
      </w:pPr>
    </w:p>
    <w:p w:rsidR="00FB66E5" w:rsidRDefault="00FB66E5" w:rsidP="00FB66E5">
      <w:pPr>
        <w:pStyle w:val="NoSpacing"/>
        <w:rPr>
          <w:sz w:val="28"/>
          <w:szCs w:val="28"/>
        </w:rPr>
      </w:pPr>
      <w:r>
        <w:rPr>
          <w:sz w:val="28"/>
          <w:szCs w:val="28"/>
        </w:rPr>
        <w:t>LISTA CUPRINZÂND ACTELE NORMATIVE ,INCLUSIV HOTĂRÂRILE CONSILIULUI LOCAL AL COMUNEI BOZIENI IN TEMEIUL CĂRORA S-AU ACORDAT FACILITĂŢI FISCALE PE O PERIOADĂ DE 5 ANI ANTERIORI ANULUI FISCAL CURENT</w:t>
      </w:r>
    </w:p>
    <w:p w:rsidR="00FB66E5" w:rsidRDefault="00FB66E5" w:rsidP="00FB66E5">
      <w:pPr>
        <w:pStyle w:val="NoSpacing"/>
        <w:rPr>
          <w:sz w:val="28"/>
          <w:szCs w:val="28"/>
        </w:rPr>
      </w:pPr>
    </w:p>
    <w:p w:rsidR="00FB66E5" w:rsidRDefault="00FB66E5" w:rsidP="00FB66E5">
      <w:pPr>
        <w:pStyle w:val="NoSpacing"/>
        <w:rPr>
          <w:sz w:val="28"/>
          <w:szCs w:val="28"/>
        </w:rPr>
      </w:pPr>
    </w:p>
    <w:p w:rsidR="00FB66E5" w:rsidRDefault="00FB66E5" w:rsidP="00FB66E5">
      <w:pPr>
        <w:pStyle w:val="NoSpacing"/>
        <w:rPr>
          <w:sz w:val="28"/>
          <w:szCs w:val="28"/>
        </w:rPr>
      </w:pPr>
    </w:p>
    <w:p w:rsidR="00FB66E5" w:rsidRDefault="00FB66E5" w:rsidP="00FB66E5">
      <w:pPr>
        <w:pStyle w:val="NoSpacing"/>
        <w:rPr>
          <w:sz w:val="28"/>
          <w:szCs w:val="28"/>
        </w:rPr>
      </w:pPr>
      <w:r>
        <w:rPr>
          <w:sz w:val="28"/>
          <w:szCs w:val="28"/>
        </w:rPr>
        <w:t xml:space="preserve">Legea nr.227/2015 –Codul fiscal cu modificarile si completarile ulterioare; </w:t>
      </w:r>
    </w:p>
    <w:p w:rsidR="00FB66E5" w:rsidRDefault="00FB66E5" w:rsidP="00FB66E5">
      <w:pPr>
        <w:pStyle w:val="NoSpacing"/>
        <w:rPr>
          <w:sz w:val="28"/>
          <w:szCs w:val="28"/>
        </w:rPr>
      </w:pPr>
    </w:p>
    <w:p w:rsidR="00FB66E5" w:rsidRDefault="00FB66E5" w:rsidP="00FB66E5">
      <w:pPr>
        <w:pStyle w:val="NoSpacing"/>
        <w:rPr>
          <w:lang w:val="fr-FR"/>
        </w:rPr>
      </w:pPr>
      <w:r>
        <w:rPr>
          <w:lang w:val="fr-FR"/>
        </w:rPr>
        <w:t>Hotărârea</w:t>
      </w:r>
      <w:r>
        <w:t xml:space="preserve"> 62 din 22.12.2020</w:t>
      </w:r>
      <w:r w:rsidRPr="00331C0A">
        <w:rPr>
          <w:lang w:val="fr-FR"/>
        </w:rPr>
        <w:t xml:space="preserve"> </w:t>
      </w:r>
      <w:r>
        <w:rPr>
          <w:lang w:val="fr-FR"/>
        </w:rPr>
        <w:t xml:space="preserve">a Consiliului local al com.Bozieni </w:t>
      </w:r>
      <w:r>
        <w:t>privind stabilirea impozitelor şi taxelor locale pe anul 2021;</w:t>
      </w:r>
    </w:p>
    <w:p w:rsidR="00FB66E5" w:rsidRDefault="00FB66E5" w:rsidP="00FB66E5">
      <w:pPr>
        <w:pStyle w:val="NoSpacing"/>
        <w:rPr>
          <w:sz w:val="28"/>
          <w:szCs w:val="28"/>
        </w:rPr>
      </w:pPr>
    </w:p>
    <w:p w:rsidR="00FB66E5" w:rsidRDefault="00FB66E5" w:rsidP="00FB66E5">
      <w:pPr>
        <w:pStyle w:val="NoSpacing"/>
        <w:rPr>
          <w:lang w:val="fr-FR"/>
        </w:rPr>
      </w:pPr>
      <w:r>
        <w:rPr>
          <w:lang w:val="fr-FR"/>
        </w:rPr>
        <w:t>Hotărârea nr.</w:t>
      </w:r>
      <w:r w:rsidRPr="00250AEF">
        <w:t xml:space="preserve"> </w:t>
      </w:r>
      <w:r>
        <w:t xml:space="preserve">83 din 13.12.2019 </w:t>
      </w:r>
      <w:r>
        <w:rPr>
          <w:lang w:val="fr-FR"/>
        </w:rPr>
        <w:t xml:space="preserve">a Consiliului local al com.Bozieni </w:t>
      </w:r>
      <w:r>
        <w:t>privind stabilirea impozitelor şi taxelor locale pe anul 2020;</w:t>
      </w:r>
    </w:p>
    <w:p w:rsidR="00FB66E5" w:rsidRDefault="00FB66E5" w:rsidP="00FB66E5">
      <w:pPr>
        <w:pStyle w:val="NoSpacing"/>
        <w:rPr>
          <w:sz w:val="28"/>
          <w:szCs w:val="28"/>
        </w:rPr>
      </w:pPr>
    </w:p>
    <w:p w:rsidR="00FB66E5" w:rsidRDefault="00FB66E5" w:rsidP="00FB66E5">
      <w:pPr>
        <w:pStyle w:val="NoSpacing"/>
        <w:rPr>
          <w:lang w:val="fr-FR"/>
        </w:rPr>
      </w:pPr>
      <w:r>
        <w:rPr>
          <w:lang w:val="fr-FR"/>
        </w:rPr>
        <w:t xml:space="preserve">Hotărârea nr.78 din 21.12.2018 a Consiliului local al com.Bozieni </w:t>
      </w:r>
      <w:r>
        <w:t>privind stabilirea impozitelor şi taxelor locale pe anul 2019;</w:t>
      </w:r>
    </w:p>
    <w:p w:rsidR="00FB66E5" w:rsidRDefault="00FB66E5" w:rsidP="00FB66E5">
      <w:pPr>
        <w:pStyle w:val="NoSpacing"/>
        <w:rPr>
          <w:sz w:val="28"/>
          <w:szCs w:val="28"/>
        </w:rPr>
      </w:pPr>
    </w:p>
    <w:p w:rsidR="00FB66E5" w:rsidRDefault="00FB66E5" w:rsidP="00FB66E5">
      <w:pPr>
        <w:pStyle w:val="NoSpacing"/>
      </w:pPr>
      <w:r>
        <w:t>Hotărârea Consiliului local Bozieni nr. 59/22.12.2017 privind stabilirea impozitelor şi taxelor locale pe anul 2018</w:t>
      </w:r>
    </w:p>
    <w:p w:rsidR="00FB66E5" w:rsidRDefault="00FB66E5" w:rsidP="00FB66E5">
      <w:pPr>
        <w:pStyle w:val="NoSpacing"/>
      </w:pPr>
    </w:p>
    <w:p w:rsidR="00FB66E5" w:rsidRDefault="00FB66E5" w:rsidP="00FB66E5">
      <w:pPr>
        <w:pStyle w:val="NoSpacing"/>
      </w:pPr>
      <w:r>
        <w:t xml:space="preserve">                                                                                                </w:t>
      </w:r>
    </w:p>
    <w:p w:rsidR="00FB66E5" w:rsidRDefault="00FB66E5" w:rsidP="00FB66E5">
      <w:pPr>
        <w:pStyle w:val="NoSpacing"/>
      </w:pPr>
    </w:p>
    <w:p w:rsidR="00FB66E5" w:rsidRDefault="00FB66E5" w:rsidP="00FB66E5">
      <w:pPr>
        <w:pStyle w:val="NoSpacing"/>
      </w:pPr>
      <w:r>
        <w:t>Hotărârea Consiliului local Bozieni nr. 51/25.11.2016 privind stabilirea impozitelor şi taxelor locale pe anul 2017</w:t>
      </w: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r>
        <w:t>Hotărârea Consiliului local Bozieni nr. 41/27.11.2015 privind stabilirea impozitelor şi taxelor locale pe anul 2016</w:t>
      </w:r>
    </w:p>
    <w:p w:rsidR="00FB66E5" w:rsidRDefault="00FB66E5" w:rsidP="00FB66E5">
      <w:pPr>
        <w:pStyle w:val="NoSpacing"/>
      </w:pPr>
    </w:p>
    <w:p w:rsidR="00FB66E5" w:rsidRDefault="00FB66E5" w:rsidP="00FB66E5">
      <w:pPr>
        <w:pStyle w:val="NoSpacing"/>
      </w:pPr>
      <w:r>
        <w:t>Legea nr. 571/2003 privind Codul fiscal, cu modificările și completările ulterioare.</w:t>
      </w:r>
    </w:p>
    <w:p w:rsidR="00FB66E5" w:rsidRDefault="00FB66E5" w:rsidP="00FB66E5">
      <w:pPr>
        <w:pStyle w:val="NoSpacing"/>
      </w:pPr>
      <w:r>
        <w:t>Hotărârea Guvernului României nr. 44/2004 privind aprobarea Normelor metodologice de aplicare a Legii 571/2003.</w:t>
      </w: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rPr>
          <w:sz w:val="22"/>
          <w:szCs w:val="22"/>
          <w:lang w:val="fr-FR"/>
        </w:rPr>
      </w:pPr>
      <w:r>
        <w:rPr>
          <w:sz w:val="22"/>
          <w:szCs w:val="22"/>
          <w:lang w:val="fr-FR"/>
        </w:rPr>
        <w:t>JUDETUL NEAMT                                                                                 Anexa nr.4</w:t>
      </w:r>
    </w:p>
    <w:p w:rsidR="00FB66E5" w:rsidRDefault="00FB66E5" w:rsidP="00FB66E5">
      <w:pPr>
        <w:pStyle w:val="NoSpacing"/>
        <w:rPr>
          <w:sz w:val="22"/>
          <w:szCs w:val="22"/>
        </w:rPr>
      </w:pPr>
      <w:r>
        <w:rPr>
          <w:sz w:val="22"/>
          <w:szCs w:val="22"/>
          <w:lang w:val="fr-FR"/>
        </w:rPr>
        <w:t>CONSILIUL LOCAL AL COMUNEI BO</w:t>
      </w:r>
      <w:r>
        <w:rPr>
          <w:sz w:val="22"/>
          <w:szCs w:val="22"/>
        </w:rPr>
        <w:t>ZIENI                                    la HCL nr.    din 30.12.2021</w:t>
      </w:r>
    </w:p>
    <w:p w:rsidR="00FB66E5" w:rsidRDefault="00FB66E5" w:rsidP="00FB66E5">
      <w:pPr>
        <w:pStyle w:val="NoSpacing"/>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 Cons. Local al com.Bozieni</w:t>
      </w:r>
      <w:r>
        <w:rPr>
          <w:sz w:val="22"/>
          <w:szCs w:val="22"/>
        </w:rPr>
        <w:tab/>
      </w:r>
    </w:p>
    <w:p w:rsidR="00FB66E5" w:rsidRDefault="00FB66E5" w:rsidP="00FB66E5">
      <w:pPr>
        <w:pStyle w:val="NoSpacing"/>
        <w:rPr>
          <w:sz w:val="22"/>
          <w:szCs w:val="22"/>
        </w:rPr>
      </w:pPr>
    </w:p>
    <w:p w:rsidR="00FB66E5" w:rsidRDefault="00FB66E5" w:rsidP="00FB66E5">
      <w:pPr>
        <w:pStyle w:val="NoSpacing"/>
      </w:pPr>
      <w:r>
        <w:t xml:space="preserve">                                        </w:t>
      </w:r>
      <w:r>
        <w:tab/>
      </w:r>
      <w:r>
        <w:tab/>
      </w:r>
      <w:r>
        <w:tab/>
      </w:r>
      <w:r>
        <w:tab/>
      </w:r>
      <w:r>
        <w:tab/>
      </w:r>
      <w:r>
        <w:tab/>
      </w:r>
    </w:p>
    <w:p w:rsidR="00FB66E5" w:rsidRDefault="00FB66E5" w:rsidP="00FB66E5">
      <w:pPr>
        <w:pStyle w:val="NoSpacing"/>
      </w:pPr>
    </w:p>
    <w:p w:rsidR="00FB66E5" w:rsidRDefault="00FB66E5" w:rsidP="00FB66E5">
      <w:pPr>
        <w:pStyle w:val="NoSpacing"/>
        <w:rPr>
          <w:u w:val="single"/>
        </w:rPr>
      </w:pPr>
      <w:r>
        <w:rPr>
          <w:u w:val="single"/>
        </w:rPr>
        <w:t xml:space="preserve">PROCEDURA DE CALCUL </w:t>
      </w:r>
    </w:p>
    <w:p w:rsidR="00FB66E5" w:rsidRDefault="00FB66E5" w:rsidP="00FB66E5">
      <w:pPr>
        <w:pStyle w:val="NoSpacing"/>
        <w:rPr>
          <w:u w:val="single"/>
        </w:rPr>
      </w:pPr>
      <w:r>
        <w:t>si plata a taxelor  prevazute la art.486 din Legea  nr.227/2015 privind Codul fiscal</w:t>
      </w:r>
    </w:p>
    <w:p w:rsidR="00FB66E5" w:rsidRDefault="00FB66E5" w:rsidP="00FB66E5">
      <w:pPr>
        <w:pStyle w:val="NoSpacing"/>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1109"/>
        <w:gridCol w:w="2694"/>
        <w:gridCol w:w="3216"/>
      </w:tblGrid>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1.Taxa se aplică pentru ocuparea locurilor publice stabilite în vederea desfăşurării unei activităţi comerciale, culturală, manifestaţii, distracţii, parcuri de distracţii, etc.</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TAXA</w:t>
            </w:r>
          </w:p>
          <w:p w:rsidR="00FB66E5" w:rsidRDefault="00FB66E5" w:rsidP="002A5EE2">
            <w:pPr>
              <w:pStyle w:val="NoSpacing"/>
            </w:pPr>
            <w:r>
              <w:t>lei/mp/zi</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p>
          <w:p w:rsidR="00FB66E5" w:rsidRDefault="00FB66E5" w:rsidP="002A5EE2">
            <w:pPr>
              <w:pStyle w:val="NoSpacing"/>
            </w:pPr>
            <w:r>
              <w:t>Modul de calcul</w:t>
            </w: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 xml:space="preserve">Procedura si </w:t>
            </w:r>
          </w:p>
          <w:p w:rsidR="00FB66E5" w:rsidRDefault="00FB66E5" w:rsidP="002A5EE2">
            <w:pPr>
              <w:pStyle w:val="NoSpacing"/>
            </w:pPr>
            <w:r>
              <w:t>Termenul de plată</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a)Ocuparea locurilor publice pentru mijloace de publicitate</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b)Activităţi culturale, manifestaţii, distracţii, parcuri de distracţii, circuri şi alte asemenea</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c)Amplasarea de maşini de îngheţată, floricele, vată de zahăr, lăzi frigorifice</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2.Pentru ocuparea domeniului public de către mijloace auto în funcţie de masa</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lei/mp/zi</w:t>
            </w:r>
          </w:p>
        </w:tc>
        <w:tc>
          <w:tcPr>
            <w:tcW w:w="269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Modul de calcul</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Termenul de plată</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a)Microbuze pentru transport persoane</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b)Mijloace de transoport marfă, având sarcina de transport maximă autorizată de :</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 până la 1 tonă inclusiv</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 între 1-2 tone inclusiv</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 între 2-2,5 tone inclusiv</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-autobuze, autocamioane, autospeciale, tractoare şi remorci, având sarcina maximă de stransport autorizată peste 3,5 tone</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c)Remorci tractate de mijloace auto</w:t>
            </w:r>
          </w:p>
        </w:tc>
        <w:tc>
          <w:tcPr>
            <w:tcW w:w="1109"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16</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pPr>
          </w:p>
          <w:p w:rsidR="00FB66E5" w:rsidRDefault="00FB66E5" w:rsidP="002A5EE2">
            <w:pPr>
              <w:pStyle w:val="NoSpacing"/>
            </w:pPr>
            <w:r>
              <w:t>0,666x24hx1 mp= 16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3)vehicole si autovehicole folosite pentru vanzarea de produse de orice fel</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lei/mp/zi</w:t>
            </w:r>
          </w:p>
        </w:tc>
        <w:tc>
          <w:tcPr>
            <w:tcW w:w="269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Modul de calcul</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Termenul de plată</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a)</w:t>
            </w:r>
            <w:r>
              <w:rPr>
                <w:sz w:val="22"/>
                <w:szCs w:val="22"/>
              </w:rPr>
              <w:t xml:space="preserve"> - din vehicule cu tracţiune animală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3</w:t>
            </w:r>
          </w:p>
        </w:tc>
        <w:tc>
          <w:tcPr>
            <w:tcW w:w="269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rPr>
                <w:sz w:val="22"/>
                <w:szCs w:val="22"/>
              </w:rPr>
              <w:t>0,0125 lei/mp x 24 ore x 10 mp = 3,00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rPr>
                <w:sz w:val="22"/>
                <w:szCs w:val="22"/>
              </w:rPr>
              <w:t xml:space="preserve">b) din autoturisme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6</w:t>
            </w:r>
          </w:p>
        </w:tc>
        <w:tc>
          <w:tcPr>
            <w:tcW w:w="269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rPr>
                <w:sz w:val="22"/>
                <w:szCs w:val="22"/>
              </w:rPr>
              <w:t>0,025 lei/mp x 24 ore x 10 mp = 6,00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c)autovehicule mari ( autocamioane,autofurgonete</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10</w:t>
            </w:r>
          </w:p>
        </w:tc>
        <w:tc>
          <w:tcPr>
            <w:tcW w:w="269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rPr>
                <w:sz w:val="22"/>
                <w:szCs w:val="22"/>
              </w:rPr>
              <w:t>0,0416 lei/mp x 24 ore x 20 mp = 10,00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 xml:space="preserve">d)din autovehicule cu remorcă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12</w:t>
            </w:r>
          </w:p>
        </w:tc>
        <w:tc>
          <w:tcPr>
            <w:tcW w:w="269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rPr>
                <w:sz w:val="22"/>
                <w:szCs w:val="22"/>
              </w:rPr>
              <w:t>0,0166 lei/mp x 24 ore x 30 mp = 12,00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 xml:space="preserve">c)din autovehicule lungi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12</w:t>
            </w:r>
          </w:p>
        </w:tc>
        <w:tc>
          <w:tcPr>
            <w:tcW w:w="269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rPr>
                <w:sz w:val="22"/>
                <w:szCs w:val="22"/>
              </w:rPr>
              <w:t>0,0166 lei/mp x 24 ore x 30 mp = 12,00 lei</w:t>
            </w: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A Cerere la conducatorul institutiei si plata la casierie anticipat utilizării locului public</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 xml:space="preserve">4.Denumire taxa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Lei</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Termenul de plată</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 xml:space="preserve">Certificat fiscal  pentru bunuri mobile sau imobile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5.00</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lang w:val="fr-FR"/>
              </w:rPr>
            </w:pPr>
          </w:p>
          <w:p w:rsidR="00FB66E5" w:rsidRDefault="00FB66E5" w:rsidP="002A5EE2">
            <w:pPr>
              <w:pStyle w:val="NoSpacing"/>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Anexa 24 (cerere deschidere procedură succesorală -</w:t>
            </w:r>
          </w:p>
          <w:p w:rsidR="00FB66E5" w:rsidRDefault="00FB66E5" w:rsidP="002A5EE2">
            <w:pPr>
              <w:pStyle w:val="NoSpacing"/>
              <w:rPr>
                <w:sz w:val="22"/>
                <w:szCs w:val="22"/>
              </w:rPr>
            </w:pPr>
            <w:r>
              <w:rPr>
                <w:sz w:val="22"/>
                <w:szCs w:val="22"/>
              </w:rPr>
              <w:t xml:space="preserve">                       moştenire )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3.00</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lang w:val="fr-FR"/>
              </w:rPr>
            </w:pPr>
          </w:p>
          <w:p w:rsidR="00FB66E5" w:rsidRDefault="00FB66E5" w:rsidP="002A5EE2">
            <w:pPr>
              <w:pStyle w:val="NoSpacing"/>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lastRenderedPageBreak/>
              <w:t xml:space="preserve">Taxa divort pe cale administrativa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565</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lang w:val="fr-FR"/>
              </w:rPr>
            </w:pPr>
          </w:p>
          <w:p w:rsidR="00FB66E5" w:rsidRDefault="00FB66E5" w:rsidP="002A5EE2">
            <w:pPr>
              <w:pStyle w:val="NoSpacing"/>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 xml:space="preserve">Redactare şi înregistrare contracte arendă </w:t>
            </w:r>
          </w:p>
          <w:p w:rsidR="00FB66E5" w:rsidRDefault="00FB66E5" w:rsidP="002A5EE2">
            <w:pPr>
              <w:pStyle w:val="NoSpacing"/>
              <w:rPr>
                <w:sz w:val="22"/>
                <w:szCs w:val="22"/>
              </w:rPr>
            </w:pPr>
            <w:r>
              <w:rPr>
                <w:sz w:val="22"/>
                <w:szCs w:val="22"/>
              </w:rPr>
              <w:t xml:space="preserve">     şi închiriere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3.00</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 xml:space="preserve">Copie xerox filă  A 4                                                       </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1.00</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 Copie xerox filă  A</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1.00</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pPr>
          </w:p>
        </w:tc>
      </w:tr>
      <w:tr w:rsidR="00FB66E5" w:rsidTr="002A5EE2">
        <w:tc>
          <w:tcPr>
            <w:tcW w:w="315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p w:rsidR="00FB66E5" w:rsidRDefault="00FB66E5" w:rsidP="002A5EE2">
            <w:pPr>
              <w:pStyle w:val="NoSpacing"/>
              <w:rPr>
                <w:sz w:val="22"/>
                <w:szCs w:val="22"/>
              </w:rPr>
            </w:pPr>
            <w:r>
              <w:rPr>
                <w:sz w:val="22"/>
                <w:szCs w:val="22"/>
              </w:rPr>
              <w:t>Taxa pentru finantarea Serviciului Voluntar pentru Situatii de Urgenta</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5</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Plata se va face pana la data de 30.09.2021 la casieria primăriei locale pe bază de chitanţă fiscală.Pentru neachitare la termen a taxelor se vor percepe majorari de intarziere  potrivit legislatiei in vigoare</w:t>
            </w: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Taxa speciala pentru scoaterea apei din fantani cu motopompa</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11/ora</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pPr>
          </w:p>
        </w:tc>
      </w:tr>
      <w:tr w:rsidR="00FB66E5" w:rsidTr="002A5EE2">
        <w:tc>
          <w:tcPr>
            <w:tcW w:w="315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Taxa inchiriere buldo-excavator</w:t>
            </w:r>
          </w:p>
          <w:p w:rsidR="00FB66E5" w:rsidRDefault="00FB66E5" w:rsidP="002A5EE2">
            <w:pPr>
              <w:pStyle w:val="NoSpacing"/>
              <w:rPr>
                <w:sz w:val="22"/>
                <w:szCs w:val="22"/>
              </w:rPr>
            </w:pP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160/ora</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sz w:val="22"/>
                <w:szCs w:val="22"/>
              </w:rPr>
            </w:pPr>
          </w:p>
        </w:tc>
      </w:tr>
      <w:tr w:rsidR="00FB66E5" w:rsidTr="002A5EE2">
        <w:tc>
          <w:tcPr>
            <w:tcW w:w="315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Taxa inchiriere tractor cu remorca</w:t>
            </w:r>
          </w:p>
          <w:p w:rsidR="00FB66E5" w:rsidRDefault="00FB66E5" w:rsidP="002A5EE2">
            <w:pPr>
              <w:pStyle w:val="NoSpacing"/>
              <w:rPr>
                <w:sz w:val="22"/>
                <w:szCs w:val="22"/>
              </w:rPr>
            </w:pP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107/ora</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sz w:val="22"/>
                <w:szCs w:val="22"/>
              </w:rPr>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Cositoare</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160/ora</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sz w:val="22"/>
                <w:szCs w:val="22"/>
              </w:rPr>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Betoniera</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107/ora</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sz w:val="22"/>
                <w:szCs w:val="22"/>
              </w:rPr>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lastRenderedPageBreak/>
              <w:t>Vidanja</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107/ora</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sz w:val="22"/>
                <w:szCs w:val="22"/>
              </w:rPr>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Taxa pentru inregistrarea contractelor de arendare , inchiriere , concesionare , pasunat</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3/buc</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pStyle w:val="NoSpacing"/>
              <w:rPr>
                <w:sz w:val="22"/>
                <w:szCs w:val="22"/>
              </w:rPr>
            </w:pPr>
          </w:p>
        </w:tc>
      </w:tr>
      <w:tr w:rsidR="00FB66E5" w:rsidTr="002A5EE2">
        <w:tc>
          <w:tcPr>
            <w:tcW w:w="3154"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rPr>
                <w:sz w:val="22"/>
                <w:szCs w:val="22"/>
              </w:rPr>
            </w:pPr>
            <w:r>
              <w:rPr>
                <w:sz w:val="22"/>
                <w:szCs w:val="22"/>
              </w:rPr>
              <w:t>Taxa eliberare documente din arhiva institutiei</w:t>
            </w:r>
          </w:p>
        </w:tc>
        <w:tc>
          <w:tcPr>
            <w:tcW w:w="1109" w:type="dxa"/>
            <w:tcBorders>
              <w:top w:val="single" w:sz="4" w:space="0" w:color="auto"/>
              <w:left w:val="single" w:sz="4" w:space="0" w:color="auto"/>
              <w:bottom w:val="single" w:sz="4" w:space="0" w:color="auto"/>
              <w:right w:val="single" w:sz="4" w:space="0" w:color="auto"/>
            </w:tcBorders>
            <w:hideMark/>
          </w:tcPr>
          <w:p w:rsidR="00FB66E5" w:rsidRDefault="00FB66E5" w:rsidP="002A5EE2">
            <w:pPr>
              <w:pStyle w:val="NoSpacing"/>
            </w:pPr>
            <w:r>
              <w:t>10</w:t>
            </w:r>
          </w:p>
        </w:tc>
        <w:tc>
          <w:tcPr>
            <w:tcW w:w="2694"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La casieria primăriei locale pe bază de chitanță fiscală</w:t>
            </w:r>
          </w:p>
        </w:tc>
      </w:tr>
    </w:tbl>
    <w:p w:rsidR="00FB66E5" w:rsidRDefault="00FB66E5" w:rsidP="00FB66E5">
      <w:pPr>
        <w:jc w:val="center"/>
      </w:pPr>
    </w:p>
    <w:p w:rsidR="00FB66E5" w:rsidRDefault="00FB66E5" w:rsidP="00FB66E5">
      <w:pPr>
        <w:jc w:val="center"/>
      </w:pPr>
    </w:p>
    <w:p w:rsidR="00FB66E5" w:rsidRDefault="00FB66E5" w:rsidP="00FB66E5">
      <w:pPr>
        <w:jc w:val="center"/>
      </w:pPr>
    </w:p>
    <w:p w:rsidR="00FB66E5" w:rsidRDefault="00FB66E5" w:rsidP="00FB66E5">
      <w:pPr>
        <w:jc w:val="both"/>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jc w:val="both"/>
        <w:rPr>
          <w:sz w:val="28"/>
          <w:szCs w:val="28"/>
        </w:rPr>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Pr="005C1711" w:rsidRDefault="00FB66E5" w:rsidP="00FB66E5">
      <w:pPr>
        <w:pStyle w:val="NoSpacing"/>
      </w:pPr>
    </w:p>
    <w:p w:rsidR="00FB66E5" w:rsidRPr="005C1711" w:rsidRDefault="00FB66E5" w:rsidP="00FB66E5">
      <w:pPr>
        <w:pStyle w:val="NoSpacing"/>
      </w:pPr>
      <w:r w:rsidRPr="005C1711">
        <w:t xml:space="preserve">                                                                                                        ANEXA nr.5</w:t>
      </w:r>
    </w:p>
    <w:p w:rsidR="00FB66E5" w:rsidRPr="005C1711" w:rsidRDefault="00FB66E5" w:rsidP="00FB66E5">
      <w:pPr>
        <w:pStyle w:val="NoSpacing"/>
      </w:pPr>
      <w:r w:rsidRPr="005C1711">
        <w:t xml:space="preserve">                                                                                    la Hotararea nr.   din </w:t>
      </w:r>
      <w:r>
        <w:t>30.12.2021</w:t>
      </w:r>
    </w:p>
    <w:p w:rsidR="00FB66E5" w:rsidRPr="005C1711" w:rsidRDefault="00FB66E5" w:rsidP="00FB66E5">
      <w:pPr>
        <w:pStyle w:val="NoSpacing"/>
      </w:pPr>
    </w:p>
    <w:p w:rsidR="00FB66E5" w:rsidRPr="005C1711" w:rsidRDefault="00FB66E5" w:rsidP="00FB66E5">
      <w:pPr>
        <w:pStyle w:val="NoSpacing"/>
        <w:rPr>
          <w:u w:val="single"/>
        </w:rPr>
      </w:pPr>
      <w:r w:rsidRPr="005C1711">
        <w:rPr>
          <w:u w:val="single"/>
        </w:rPr>
        <w:t>FACILITĂŢI  FISCALE ÎN ANUL 2022 PENTRU PERSOANE FIZICE</w:t>
      </w:r>
    </w:p>
    <w:p w:rsidR="00FB66E5" w:rsidRPr="005C1711" w:rsidRDefault="00FB66E5" w:rsidP="00FB66E5">
      <w:pPr>
        <w:pStyle w:val="NoSpacing"/>
      </w:pPr>
      <w:r w:rsidRPr="005C1711">
        <w:t xml:space="preserve">conform art.495 lit.,,d”, pentru a beneficia de prezentele facilităţi fiscale, contribuabilii, persoane fizice, vor depune cereri şi documente </w:t>
      </w:r>
      <w:r w:rsidR="0033301E">
        <w:t>justificative până la data de 28</w:t>
      </w:r>
      <w:r w:rsidRPr="005C1711">
        <w:t>.02.2022</w:t>
      </w:r>
    </w:p>
    <w:p w:rsidR="00FB66E5" w:rsidRPr="005C1711" w:rsidRDefault="00FB66E5" w:rsidP="00FB66E5">
      <w:pPr>
        <w:pStyle w:val="NoSpacing"/>
      </w:pPr>
    </w:p>
    <w:p w:rsidR="00FB66E5" w:rsidRPr="005C1711" w:rsidRDefault="00FB66E5" w:rsidP="00FB66E5">
      <w:pPr>
        <w:pStyle w:val="NoSpacing"/>
      </w:pPr>
      <w:r w:rsidRPr="005C1711">
        <w:t xml:space="preserve">                 A.CONSILIUL LOCAL AL COMUNEI Bozieni va acorda scutire de plata impozitului/taxei  pe clădiri datorat/datorată de persoanele fizice, conform art.456 alin.(2)</w:t>
      </w:r>
    </w:p>
    <w:p w:rsidR="00FB66E5" w:rsidRPr="005C1711" w:rsidRDefault="00FB66E5" w:rsidP="00FB66E5">
      <w:pPr>
        <w:pStyle w:val="NoSpacing"/>
      </w:pPr>
      <w:r w:rsidRPr="005C1711">
        <w:t>din din Legea nr.227/2015 privind  Codul fiscal.</w:t>
      </w:r>
    </w:p>
    <w:p w:rsidR="00FB66E5" w:rsidRPr="005C1711" w:rsidRDefault="00FB66E5" w:rsidP="00FB66E5">
      <w:pPr>
        <w:pStyle w:val="NoSpacing"/>
      </w:pPr>
      <w:r w:rsidRPr="005C1711">
        <w:t xml:space="preserve">                 B.CONSILIUL LOCAL AL COMUNEI Bozieni va acorda scutire de plata impozitului/taxei  pe teren datorat/datorată de persoanele fizice, conform art.464 alin.(2)</w:t>
      </w:r>
    </w:p>
    <w:p w:rsidR="00FB66E5" w:rsidRPr="005C1711" w:rsidRDefault="00FB66E5" w:rsidP="00FB66E5">
      <w:pPr>
        <w:pStyle w:val="NoSpacing"/>
      </w:pPr>
      <w:r w:rsidRPr="005C1711">
        <w:t>din din Legea nr.227/2015 privind  Codul fiscal.</w:t>
      </w:r>
    </w:p>
    <w:p w:rsidR="00FB66E5" w:rsidRPr="005C1711" w:rsidRDefault="00FB66E5" w:rsidP="00FB66E5">
      <w:pPr>
        <w:pStyle w:val="NoSpacing"/>
      </w:pPr>
      <w:r w:rsidRPr="005C1711">
        <w:t xml:space="preserve">              Pentru a beneficia  de facilităţile fiscale, proprietarii persoane fizice, trebuie să depună un dosar care va cuprinde:</w:t>
      </w:r>
    </w:p>
    <w:p w:rsidR="00FB66E5" w:rsidRPr="005C1711" w:rsidRDefault="00FB66E5" w:rsidP="00FB66E5">
      <w:pPr>
        <w:pStyle w:val="NoSpacing"/>
        <w:numPr>
          <w:ilvl w:val="0"/>
          <w:numId w:val="13"/>
        </w:numPr>
      </w:pPr>
      <w:r w:rsidRPr="005C1711">
        <w:t>cererea prin care solicită scutirea de impozit;</w:t>
      </w:r>
    </w:p>
    <w:p w:rsidR="00FB66E5" w:rsidRPr="005C1711" w:rsidRDefault="00FB66E5" w:rsidP="00FB66E5">
      <w:pPr>
        <w:pStyle w:val="NoSpacing"/>
        <w:numPr>
          <w:ilvl w:val="0"/>
          <w:numId w:val="14"/>
        </w:numPr>
      </w:pPr>
      <w:r w:rsidRPr="005C1711">
        <w:t>copii conform cu originalul după actele de identitate soţ/soţie din care să rezulte adresa de domiciliu;</w:t>
      </w:r>
    </w:p>
    <w:p w:rsidR="00FB66E5" w:rsidRPr="005C1711" w:rsidRDefault="00FB66E5" w:rsidP="00FB66E5">
      <w:pPr>
        <w:pStyle w:val="NoSpacing"/>
        <w:numPr>
          <w:ilvl w:val="0"/>
          <w:numId w:val="14"/>
        </w:numPr>
      </w:pPr>
      <w:r w:rsidRPr="005C1711">
        <w:t>copia conform cu originalul după legitimaţia de veteran sau văduvă de război,  necăsătorită;</w:t>
      </w:r>
    </w:p>
    <w:p w:rsidR="00FB66E5" w:rsidRPr="005C1711" w:rsidRDefault="00FB66E5" w:rsidP="00FB66E5">
      <w:pPr>
        <w:pStyle w:val="NoSpacing"/>
        <w:numPr>
          <w:ilvl w:val="0"/>
          <w:numId w:val="14"/>
        </w:numPr>
      </w:pPr>
      <w:r w:rsidRPr="005C1711">
        <w:t>copia conform cu originalul a certificatului de încadrare în grad de handicap grav sau accentuat;</w:t>
      </w:r>
    </w:p>
    <w:p w:rsidR="00FB66E5" w:rsidRPr="005C1711" w:rsidRDefault="00FB66E5" w:rsidP="00FB66E5">
      <w:pPr>
        <w:pStyle w:val="NoSpacing"/>
        <w:numPr>
          <w:ilvl w:val="0"/>
          <w:numId w:val="14"/>
        </w:numPr>
      </w:pPr>
      <w:r w:rsidRPr="005C1711">
        <w:t>copia conform cu originalul  după legitimaţia persoanelor beneficiare ale Decretului-Lege nr.118/1990;</w:t>
      </w:r>
    </w:p>
    <w:p w:rsidR="00FB66E5" w:rsidRPr="005C1711" w:rsidRDefault="00FB66E5" w:rsidP="00FB66E5">
      <w:pPr>
        <w:pStyle w:val="NoSpacing"/>
        <w:numPr>
          <w:ilvl w:val="0"/>
          <w:numId w:val="14"/>
        </w:numPr>
      </w:pPr>
      <w:r w:rsidRPr="005C1711">
        <w:t>copia conform cu originalul  după legitimaţia persoanelor beneficiare ale Legii nr.341/2004;</w:t>
      </w:r>
    </w:p>
    <w:p w:rsidR="00FB66E5" w:rsidRPr="005C1711" w:rsidRDefault="00FB66E5" w:rsidP="00FB66E5">
      <w:pPr>
        <w:pStyle w:val="NoSpacing"/>
        <w:numPr>
          <w:ilvl w:val="0"/>
          <w:numId w:val="14"/>
        </w:numPr>
      </w:pPr>
      <w:r w:rsidRPr="005C1711">
        <w:t>orice alte documente considerate utile în soluţionarea cererii.</w:t>
      </w:r>
    </w:p>
    <w:p w:rsidR="00FB66E5" w:rsidRPr="005C1711" w:rsidRDefault="00FB66E5" w:rsidP="00FB66E5">
      <w:pPr>
        <w:pStyle w:val="NoSpacing"/>
      </w:pPr>
      <w:r w:rsidRPr="005C1711">
        <w:t xml:space="preserve">          Pentru soluţionarea fiecărui dosar privind cererea de acordare a facilităţilor fiscale se va avea în vedere următoarele:</w:t>
      </w:r>
    </w:p>
    <w:p w:rsidR="00FB66E5" w:rsidRPr="005C1711" w:rsidRDefault="00FB66E5" w:rsidP="00FB66E5">
      <w:pPr>
        <w:pStyle w:val="NoSpacing"/>
        <w:numPr>
          <w:ilvl w:val="0"/>
          <w:numId w:val="15"/>
        </w:numPr>
      </w:pPr>
      <w:r w:rsidRPr="005C1711">
        <w:t>rezultatul verificărilor efectuate de compartimentul de specialitate al autorităţii publice locale cuprinse într-o notă de constatare;</w:t>
      </w:r>
    </w:p>
    <w:p w:rsidR="00FB66E5" w:rsidRPr="005C1711" w:rsidRDefault="00FB66E5" w:rsidP="00FB66E5">
      <w:pPr>
        <w:pStyle w:val="NoSpacing"/>
        <w:numPr>
          <w:ilvl w:val="0"/>
          <w:numId w:val="15"/>
        </w:numPr>
      </w:pPr>
      <w:r w:rsidRPr="005C1711">
        <w:t>realitatea datelor prezentate în cererea de acordare a facilităţilor fiscale;</w:t>
      </w:r>
    </w:p>
    <w:p w:rsidR="00FB66E5" w:rsidRPr="005C1711" w:rsidRDefault="00FB66E5" w:rsidP="00FB66E5">
      <w:pPr>
        <w:pStyle w:val="NoSpacing"/>
        <w:numPr>
          <w:ilvl w:val="0"/>
          <w:numId w:val="15"/>
        </w:numPr>
      </w:pPr>
      <w:r w:rsidRPr="005C1711">
        <w:t>orice elemente care pot contribui la formularea propunerii de aprobare, respingere, completarea cererii sau depunerea de acte doveditoare;</w:t>
      </w:r>
    </w:p>
    <w:p w:rsidR="00FB66E5" w:rsidRPr="005C1711" w:rsidRDefault="00FB66E5" w:rsidP="00FB66E5">
      <w:pPr>
        <w:pStyle w:val="NoSpacing"/>
        <w:numPr>
          <w:ilvl w:val="0"/>
          <w:numId w:val="15"/>
        </w:numPr>
      </w:pPr>
      <w:r w:rsidRPr="005C1711">
        <w:t>prevederile legii , potrivit cărora se pot acorda scutiri de la plata impozitelor şi taxelor locale;</w:t>
      </w:r>
    </w:p>
    <w:p w:rsidR="00FB66E5" w:rsidRPr="005C1711" w:rsidRDefault="00FB66E5" w:rsidP="00FB66E5">
      <w:pPr>
        <w:pStyle w:val="NoSpacing"/>
        <w:numPr>
          <w:ilvl w:val="0"/>
          <w:numId w:val="15"/>
        </w:numPr>
      </w:pPr>
      <w:r w:rsidRPr="005C1711">
        <w:t>orice alte elemente necesare soluţionării cererii.</w:t>
      </w:r>
    </w:p>
    <w:p w:rsidR="00FB66E5" w:rsidRPr="005C1711" w:rsidRDefault="00FB66E5" w:rsidP="00FB66E5">
      <w:pPr>
        <w:pStyle w:val="NoSpacing"/>
      </w:pPr>
    </w:p>
    <w:p w:rsidR="00FB66E5" w:rsidRPr="005C1711" w:rsidRDefault="00FB66E5" w:rsidP="00FB66E5">
      <w:pPr>
        <w:pStyle w:val="NoSpacing"/>
      </w:pPr>
      <w:r w:rsidRPr="005C1711">
        <w:t xml:space="preserve">            Dosarul complet întocmit de compartimentul de specialitate din cadrul autorităţii administraţiei publice locale, precum şi propunerea de soluţionare a cererii sunt înaintate primarului, care ulterior le va prezenta consiliului local spre aprobare.</w:t>
      </w:r>
    </w:p>
    <w:p w:rsidR="00FB66E5" w:rsidRPr="005C1711" w:rsidRDefault="00FB66E5" w:rsidP="00FB66E5">
      <w:pPr>
        <w:pStyle w:val="NoSpacing"/>
      </w:pPr>
      <w:r w:rsidRPr="005C1711">
        <w:t xml:space="preserve">            Termenul de analizare a dosarului este de 30 de zile de la data înregistrării cererii.</w:t>
      </w:r>
    </w:p>
    <w:p w:rsidR="00FB66E5" w:rsidRPr="005C1711" w:rsidRDefault="00FB66E5" w:rsidP="00FB66E5">
      <w:pPr>
        <w:pStyle w:val="NoSpacing"/>
      </w:pPr>
      <w:r w:rsidRPr="005C1711">
        <w:t xml:space="preserve">            După analizarea în cadrul şedinţei consiliului local a dosarului, se întocmeşte adresă de comunicare către solicitant în termen de 5 zile şi care va cuprinde modul de soluţionare a cererii depuse.</w:t>
      </w:r>
    </w:p>
    <w:p w:rsidR="00FB66E5" w:rsidRPr="005C1711" w:rsidRDefault="00FB66E5" w:rsidP="00FB66E5">
      <w:pPr>
        <w:jc w:val="both"/>
        <w:rPr>
          <w:sz w:val="28"/>
          <w:szCs w:val="28"/>
        </w:rPr>
      </w:pPr>
    </w:p>
    <w:p w:rsidR="00FB66E5" w:rsidRPr="005C1711" w:rsidRDefault="00FB66E5" w:rsidP="00FB66E5">
      <w:pPr>
        <w:jc w:val="both"/>
        <w:rPr>
          <w:sz w:val="28"/>
          <w:szCs w:val="28"/>
        </w:rPr>
      </w:pPr>
    </w:p>
    <w:p w:rsidR="00FB66E5" w:rsidRPr="005C1711" w:rsidRDefault="00FB66E5" w:rsidP="00FB66E5">
      <w:pPr>
        <w:jc w:val="both"/>
        <w:rPr>
          <w:sz w:val="28"/>
          <w:szCs w:val="28"/>
        </w:rPr>
      </w:pPr>
    </w:p>
    <w:p w:rsidR="00FB66E5" w:rsidRPr="005C1711" w:rsidRDefault="00FB66E5" w:rsidP="00FB66E5">
      <w:pPr>
        <w:pStyle w:val="NoSpacing"/>
      </w:pPr>
      <w:r w:rsidRPr="005C1711">
        <w:t xml:space="preserve">                                                                                              ANEXA nr.1 la </w:t>
      </w:r>
    </w:p>
    <w:p w:rsidR="00FB66E5" w:rsidRPr="005C1711" w:rsidRDefault="00FB66E5" w:rsidP="00FB66E5">
      <w:pPr>
        <w:pStyle w:val="NoSpacing"/>
      </w:pPr>
      <w:r w:rsidRPr="005C1711">
        <w:t xml:space="preserve">                                                                       </w:t>
      </w:r>
      <w:r>
        <w:t xml:space="preserve">       la Hotararea nr.   din 30</w:t>
      </w:r>
      <w:r w:rsidRPr="005C1711">
        <w:t>.12.2021</w:t>
      </w:r>
      <w:r w:rsidRPr="005C1711">
        <w:tab/>
      </w:r>
      <w:r w:rsidRPr="005C1711">
        <w:tab/>
      </w:r>
      <w:r w:rsidRPr="005C1711">
        <w:tab/>
      </w:r>
      <w:r w:rsidRPr="005C1711">
        <w:tab/>
        <w:t xml:space="preserve">                                                                        a Cons. local al com. Bozieni </w:t>
      </w:r>
    </w:p>
    <w:p w:rsidR="00FB66E5" w:rsidRPr="005C1711" w:rsidRDefault="00FB66E5" w:rsidP="00FB66E5">
      <w:pPr>
        <w:pStyle w:val="NoSpacing"/>
      </w:pPr>
    </w:p>
    <w:p w:rsidR="00FB66E5" w:rsidRPr="005C1711" w:rsidRDefault="00FB66E5" w:rsidP="00FB66E5">
      <w:pPr>
        <w:pStyle w:val="NoSpacing"/>
      </w:pPr>
      <w:r w:rsidRPr="005C1711">
        <w:t xml:space="preserve">                                         DELIMITAREA PE ZONE A TERENURILOR</w:t>
      </w:r>
    </w:p>
    <w:p w:rsidR="00FB66E5" w:rsidRPr="005C1711" w:rsidRDefault="00FB66E5" w:rsidP="00FB66E5">
      <w:pPr>
        <w:pStyle w:val="NoSpacing"/>
      </w:pPr>
      <w:r w:rsidRPr="005C1711">
        <w:t xml:space="preserve">                              DIN INTRAVILANUL SATELOR  COMUNEI BOZIENI</w:t>
      </w:r>
    </w:p>
    <w:p w:rsidR="00FB66E5" w:rsidRPr="005C1711" w:rsidRDefault="00FB66E5" w:rsidP="00FB66E5">
      <w:pPr>
        <w:pStyle w:val="NoSpacing"/>
      </w:pPr>
      <w:r w:rsidRPr="005C1711">
        <w:t xml:space="preserve">                                               PE STRĂZI COMPONENTE</w:t>
      </w:r>
    </w:p>
    <w:p w:rsidR="00FB66E5" w:rsidRPr="005C1711" w:rsidRDefault="00FB66E5" w:rsidP="00FB66E5">
      <w:pPr>
        <w:pStyle w:val="NoSpacing"/>
      </w:pPr>
    </w:p>
    <w:p w:rsidR="00FB66E5" w:rsidRPr="005C1711" w:rsidRDefault="00FB66E5" w:rsidP="00FB66E5">
      <w:pPr>
        <w:pStyle w:val="NoSpacing"/>
        <w:rPr>
          <w:b/>
        </w:rPr>
      </w:pPr>
      <w:r w:rsidRPr="005C1711">
        <w:rPr>
          <w:b/>
        </w:rPr>
        <w:t>I. Sat . BOZIENI</w:t>
      </w:r>
    </w:p>
    <w:p w:rsidR="00FB66E5" w:rsidRPr="005C1711" w:rsidRDefault="00FB66E5" w:rsidP="00FB66E5">
      <w:pPr>
        <w:pStyle w:val="NoSpacing"/>
        <w:rPr>
          <w:b/>
        </w:rPr>
      </w:pPr>
      <w:r w:rsidRPr="005C1711">
        <w:rPr>
          <w:b/>
        </w:rPr>
        <w:t>ZONA A/ rangul IV</w:t>
      </w:r>
    </w:p>
    <w:p w:rsidR="00FB66E5" w:rsidRPr="005C1711" w:rsidRDefault="00FB66E5" w:rsidP="00FB66E5">
      <w:pPr>
        <w:pStyle w:val="NoSpacing"/>
      </w:pPr>
      <w:r w:rsidRPr="005C1711">
        <w:t>strada PRINCIPALĂ : - de la nr. 2 ( Cîrmaciu P Vasile ) la nr. 90 (Prisecareiu V Valeriu )</w:t>
      </w:r>
    </w:p>
    <w:p w:rsidR="00FB66E5" w:rsidRPr="005C1711" w:rsidRDefault="00FB66E5" w:rsidP="00FB66E5">
      <w:pPr>
        <w:pStyle w:val="NoSpacing"/>
      </w:pPr>
      <w:r w:rsidRPr="005C1711">
        <w:t xml:space="preserve">                                            - de la nr. 1 ( Popa C Vasile ) la nr. 95 (Drăguşanu GH Anica)</w:t>
      </w:r>
    </w:p>
    <w:p w:rsidR="00FB66E5" w:rsidRPr="005C1711" w:rsidRDefault="00FB66E5" w:rsidP="00FB66E5">
      <w:pPr>
        <w:pStyle w:val="NoSpacing"/>
        <w:rPr>
          <w:b/>
        </w:rPr>
      </w:pPr>
    </w:p>
    <w:p w:rsidR="00FB66E5" w:rsidRPr="005C1711" w:rsidRDefault="00FB66E5" w:rsidP="00FB66E5">
      <w:pPr>
        <w:pStyle w:val="NoSpacing"/>
        <w:rPr>
          <w:b/>
        </w:rPr>
      </w:pPr>
      <w:r w:rsidRPr="005C1711">
        <w:rPr>
          <w:b/>
        </w:rPr>
        <w:t>ZONA B/ rangul IV</w:t>
      </w:r>
    </w:p>
    <w:p w:rsidR="00FB66E5" w:rsidRPr="005C1711" w:rsidRDefault="00FB66E5" w:rsidP="00FB66E5">
      <w:pPr>
        <w:pStyle w:val="NoSpacing"/>
      </w:pPr>
      <w:r w:rsidRPr="005C1711">
        <w:t xml:space="preserve">     - strada PRIMĂVERII : - de la nr. 2  (Clădire fost CAP) la nr. 136 (Burghelea D Neculai).</w:t>
      </w:r>
    </w:p>
    <w:p w:rsidR="00FB66E5" w:rsidRPr="005C1711" w:rsidRDefault="00FB66E5" w:rsidP="00FB66E5">
      <w:pPr>
        <w:pStyle w:val="NoSpacing"/>
      </w:pPr>
      <w:r w:rsidRPr="005C1711">
        <w:t xml:space="preserve">                                            - de la nr. 1 ( Radu C Vasile  ) la nr. 81 (def.Ungureanu Gh Anica )</w:t>
      </w:r>
    </w:p>
    <w:p w:rsidR="00FB66E5" w:rsidRPr="005C1711" w:rsidRDefault="00FB66E5" w:rsidP="00FB66E5">
      <w:pPr>
        <w:pStyle w:val="NoSpacing"/>
        <w:rPr>
          <w:b/>
        </w:rPr>
      </w:pPr>
      <w:r w:rsidRPr="005C1711">
        <w:rPr>
          <w:b/>
        </w:rPr>
        <w:t xml:space="preserve">ZONA C/ rangul IV </w:t>
      </w:r>
    </w:p>
    <w:p w:rsidR="00FB66E5" w:rsidRPr="005C1711" w:rsidRDefault="00FB66E5" w:rsidP="00FB66E5">
      <w:pPr>
        <w:pStyle w:val="NoSpacing"/>
      </w:pPr>
      <w:r w:rsidRPr="005C1711">
        <w:t>străzile :  ALEEA PRINCIPALĂ : - de la nr. 2 (Popa I Constantin) la nr.4 (Popa C Emil)</w:t>
      </w:r>
    </w:p>
    <w:p w:rsidR="00FB66E5" w:rsidRPr="005C1711" w:rsidRDefault="00FB66E5" w:rsidP="00FB66E5">
      <w:pPr>
        <w:pStyle w:val="NoSpacing"/>
      </w:pPr>
      <w:r w:rsidRPr="005C1711">
        <w:t xml:space="preserve">                      INGUSTĂ     : - de la nr. 2 (Murariu Gh Costel) la nr.12 (Tărâţă Gh Gheorghe                                                               </w:t>
      </w:r>
    </w:p>
    <w:p w:rsidR="00FB66E5" w:rsidRPr="005C1711" w:rsidRDefault="00FB66E5" w:rsidP="00FB66E5">
      <w:pPr>
        <w:pStyle w:val="NoSpacing"/>
      </w:pPr>
      <w:r w:rsidRPr="005C1711">
        <w:tab/>
      </w:r>
      <w:r w:rsidRPr="005C1711">
        <w:tab/>
      </w:r>
      <w:r w:rsidRPr="005C1711">
        <w:tab/>
      </w:r>
      <w:r w:rsidRPr="005C1711">
        <w:tab/>
        <w:t xml:space="preserve">     - de la nr. 1 (Murariu I Elena)</w:t>
      </w:r>
    </w:p>
    <w:p w:rsidR="00FB66E5" w:rsidRPr="005C1711" w:rsidRDefault="00FB66E5" w:rsidP="00FB66E5">
      <w:pPr>
        <w:pStyle w:val="NoSpacing"/>
      </w:pPr>
      <w:r w:rsidRPr="005C1711">
        <w:t xml:space="preserve">                           BUJORULUI : - de la nr. 2 (Caltea F Mihai)   la nr. 10 ( Caltea Milica)</w:t>
      </w:r>
    </w:p>
    <w:p w:rsidR="00FB66E5" w:rsidRPr="005C1711" w:rsidRDefault="00FB66E5" w:rsidP="00FB66E5">
      <w:pPr>
        <w:pStyle w:val="NoSpacing"/>
      </w:pPr>
      <w:r w:rsidRPr="005C1711">
        <w:t xml:space="preserve">                                                     - de la nr. 1 (Bădărău Valerică  ) la nr. 7 (Caltea Cătălina )</w:t>
      </w:r>
    </w:p>
    <w:p w:rsidR="00FB66E5" w:rsidRPr="005C1711" w:rsidRDefault="00FB66E5" w:rsidP="00FB66E5">
      <w:pPr>
        <w:pStyle w:val="NoSpacing"/>
      </w:pPr>
      <w:r w:rsidRPr="005C1711">
        <w:t xml:space="preserve">                           NUCILOR:        - de la nr. 2 (def.Toma Lenţa)                        </w:t>
      </w:r>
    </w:p>
    <w:p w:rsidR="00FB66E5" w:rsidRPr="005C1711" w:rsidRDefault="00FB66E5" w:rsidP="00FB66E5">
      <w:pPr>
        <w:pStyle w:val="NoSpacing"/>
      </w:pPr>
      <w:r w:rsidRPr="005C1711">
        <w:t xml:space="preserve">                                                     - de la nr. 1 ( Stratan C Constantin ) la nr. 11 (Pătrăuceanu</w:t>
      </w:r>
    </w:p>
    <w:p w:rsidR="00FB66E5" w:rsidRPr="005C1711" w:rsidRDefault="00FB66E5" w:rsidP="00FB66E5">
      <w:pPr>
        <w:pStyle w:val="NoSpacing"/>
      </w:pPr>
      <w:r w:rsidRPr="005C1711">
        <w:t xml:space="preserve">                                                                                                                              GH Gheorghe)</w:t>
      </w:r>
    </w:p>
    <w:p w:rsidR="00FB66E5" w:rsidRPr="005C1711" w:rsidRDefault="00FB66E5" w:rsidP="00FB66E5">
      <w:pPr>
        <w:pStyle w:val="NoSpacing"/>
      </w:pPr>
      <w:r w:rsidRPr="005C1711">
        <w:t xml:space="preserve">                           VIŞINILOR:      - de la nr. 2 (Aşchiopoaei Liviu) la nr.40 A (Pricop Vasile )</w:t>
      </w:r>
    </w:p>
    <w:p w:rsidR="00FB66E5" w:rsidRPr="005C1711" w:rsidRDefault="00FB66E5" w:rsidP="00FB66E5">
      <w:pPr>
        <w:pStyle w:val="NoSpacing"/>
      </w:pPr>
      <w:r w:rsidRPr="005C1711">
        <w:t xml:space="preserve">                                                     - de la nr. 1 (Uniunea Bisericilor penticostale comunitatea NŢ)</w:t>
      </w:r>
    </w:p>
    <w:p w:rsidR="00FB66E5" w:rsidRPr="005C1711" w:rsidRDefault="00FB66E5" w:rsidP="00FB66E5">
      <w:pPr>
        <w:pStyle w:val="NoSpacing"/>
      </w:pPr>
      <w:r w:rsidRPr="005C1711">
        <w:t xml:space="preserve">                                                        la nr. 13 (Drăguşanu Valeria)</w:t>
      </w:r>
    </w:p>
    <w:p w:rsidR="00FB66E5" w:rsidRPr="005C1711" w:rsidRDefault="00FB66E5" w:rsidP="00FB66E5">
      <w:pPr>
        <w:pStyle w:val="NoSpacing"/>
      </w:pPr>
      <w:r w:rsidRPr="005C1711">
        <w:t xml:space="preserve">                           LALELEOR:      - de la nr. 2 (Larion Elena) la nr. 10 (Mititelu P Vasile)</w:t>
      </w:r>
    </w:p>
    <w:p w:rsidR="00FB66E5" w:rsidRPr="005C1711" w:rsidRDefault="00FB66E5" w:rsidP="00FB66E5">
      <w:pPr>
        <w:pStyle w:val="NoSpacing"/>
      </w:pPr>
      <w:r w:rsidRPr="005C1711">
        <w:t xml:space="preserve">                                                        de la nr. 1 (Palade V Maria )</w:t>
      </w:r>
    </w:p>
    <w:p w:rsidR="00FB66E5" w:rsidRPr="005C1711" w:rsidRDefault="00FB66E5" w:rsidP="00FB66E5">
      <w:pPr>
        <w:pStyle w:val="NoSpacing"/>
      </w:pPr>
      <w:r w:rsidRPr="005C1711">
        <w:t xml:space="preserve">                           SOCULUI:         - de la nr. 2 (Prisecariu Gh Vasile) la nr. 16 ( Dascălu Neculai )</w:t>
      </w:r>
    </w:p>
    <w:p w:rsidR="00FB66E5" w:rsidRPr="005C1711" w:rsidRDefault="00FB66E5" w:rsidP="00FB66E5">
      <w:pPr>
        <w:pStyle w:val="NoSpacing"/>
      </w:pPr>
      <w:r w:rsidRPr="005C1711">
        <w:t xml:space="preserve">                           ROMANIŢEI :   - de la nr. 2 ( Prisecaru Aglaia ) la nr. 24 ( Buzatu Miron)</w:t>
      </w:r>
    </w:p>
    <w:p w:rsidR="00FB66E5" w:rsidRPr="005C1711" w:rsidRDefault="00FB66E5" w:rsidP="00FB66E5">
      <w:pPr>
        <w:pStyle w:val="NoSpacing"/>
      </w:pPr>
      <w:r w:rsidRPr="005C1711">
        <w:t xml:space="preserve">                                                 - de la nr. 1 (Roman Vasile ) la nr. 19 (def. Larion Romel)</w:t>
      </w:r>
    </w:p>
    <w:p w:rsidR="00FB66E5" w:rsidRPr="005C1711" w:rsidRDefault="00FB66E5" w:rsidP="00FB66E5">
      <w:pPr>
        <w:pStyle w:val="NoSpacing"/>
      </w:pPr>
      <w:r w:rsidRPr="005C1711">
        <w:t xml:space="preserve">                           IANOŞ:              - de la nr. 2 ( Burghelea I Constantin )  la nr. 8 (def.Alexa           </w:t>
      </w:r>
    </w:p>
    <w:p w:rsidR="00FB66E5" w:rsidRPr="005C1711" w:rsidRDefault="00FB66E5" w:rsidP="00FB66E5">
      <w:pPr>
        <w:pStyle w:val="NoSpacing"/>
      </w:pPr>
      <w:r w:rsidRPr="005C1711">
        <w:t xml:space="preserve">                                                                                                                                        Maria )</w:t>
      </w:r>
    </w:p>
    <w:p w:rsidR="00FB66E5" w:rsidRPr="005C1711" w:rsidRDefault="00FB66E5" w:rsidP="00FB66E5">
      <w:pPr>
        <w:pStyle w:val="NoSpacing"/>
      </w:pPr>
      <w:r w:rsidRPr="005C1711">
        <w:t xml:space="preserve">                                                      - de la nr. 1 ( Cozma I Constantin ) la nr. 15 ( Iovu Gheorghe)</w:t>
      </w:r>
    </w:p>
    <w:p w:rsidR="00FB66E5" w:rsidRPr="005C1711" w:rsidRDefault="00FB66E5" w:rsidP="00FB66E5">
      <w:pPr>
        <w:pStyle w:val="NoSpacing"/>
        <w:rPr>
          <w:b/>
        </w:rPr>
      </w:pPr>
      <w:r w:rsidRPr="005C1711">
        <w:rPr>
          <w:b/>
        </w:rPr>
        <w:t xml:space="preserve">II. SAT BĂNEASA </w:t>
      </w:r>
    </w:p>
    <w:p w:rsidR="00FB66E5" w:rsidRPr="005C1711" w:rsidRDefault="00FB66E5" w:rsidP="00FB66E5">
      <w:pPr>
        <w:pStyle w:val="NoSpacing"/>
        <w:rPr>
          <w:b/>
        </w:rPr>
      </w:pPr>
      <w:r w:rsidRPr="005C1711">
        <w:t xml:space="preserve">     </w:t>
      </w:r>
      <w:r w:rsidRPr="005C1711">
        <w:rPr>
          <w:b/>
        </w:rPr>
        <w:t>ZONA A/ rangul V</w:t>
      </w:r>
    </w:p>
    <w:p w:rsidR="00FB66E5" w:rsidRPr="005C1711" w:rsidRDefault="00FB66E5" w:rsidP="00FB66E5">
      <w:pPr>
        <w:pStyle w:val="NoSpacing"/>
      </w:pPr>
      <w:r w:rsidRPr="005C1711">
        <w:t xml:space="preserve">        - strada : SPERANŢEI :        - de la nr. 2 (Alexa Viorel ) la nr. 16 (Alexa Ancuţa )</w:t>
      </w:r>
    </w:p>
    <w:p w:rsidR="00FB66E5" w:rsidRPr="005C1711" w:rsidRDefault="00FB66E5" w:rsidP="00FB66E5">
      <w:pPr>
        <w:pStyle w:val="NoSpacing"/>
      </w:pPr>
      <w:r w:rsidRPr="005C1711">
        <w:t xml:space="preserve">                                                      - de la nr. 1 (Hriscu Sorin ) la nr. 11 ( Graur Aglaia )</w:t>
      </w:r>
    </w:p>
    <w:p w:rsidR="00FB66E5" w:rsidRPr="005C1711" w:rsidRDefault="00FB66E5" w:rsidP="00FB66E5">
      <w:pPr>
        <w:pStyle w:val="NoSpacing"/>
        <w:rPr>
          <w:b/>
        </w:rPr>
      </w:pPr>
      <w:r w:rsidRPr="005C1711">
        <w:t xml:space="preserve">     </w:t>
      </w:r>
      <w:r w:rsidRPr="005C1711">
        <w:rPr>
          <w:b/>
        </w:rPr>
        <w:t xml:space="preserve">ZONA B/ rangul  V </w:t>
      </w:r>
    </w:p>
    <w:p w:rsidR="00FB66E5" w:rsidRPr="005C1711" w:rsidRDefault="00FB66E5" w:rsidP="00FB66E5">
      <w:pPr>
        <w:pStyle w:val="NoSpacing"/>
      </w:pPr>
      <w:r w:rsidRPr="005C1711">
        <w:rPr>
          <w:b/>
        </w:rPr>
        <w:t xml:space="preserve">        -</w:t>
      </w:r>
      <w:r w:rsidRPr="005C1711">
        <w:t xml:space="preserve"> strada</w:t>
      </w:r>
      <w:r w:rsidRPr="005C1711">
        <w:rPr>
          <w:b/>
        </w:rPr>
        <w:t xml:space="preserve"> </w:t>
      </w:r>
      <w:r w:rsidRPr="005C1711">
        <w:t>: IMAŞULUI :         - de la nr.2  (Ilieş Veleşcu ) la nr. 14 ( Dănilă Maria )</w:t>
      </w:r>
    </w:p>
    <w:p w:rsidR="00FB66E5" w:rsidRPr="005C1711" w:rsidRDefault="00FB66E5" w:rsidP="00FB66E5">
      <w:pPr>
        <w:pStyle w:val="NoSpacing"/>
      </w:pPr>
      <w:r w:rsidRPr="005C1711">
        <w:t xml:space="preserve">                                                      - de la nr.1 (Moroşanu Ioan) la nr. 13 (Onu Constantin)</w:t>
      </w:r>
    </w:p>
    <w:p w:rsidR="00FB66E5" w:rsidRPr="005C1711" w:rsidRDefault="00FB66E5" w:rsidP="00FB66E5">
      <w:pPr>
        <w:pStyle w:val="NoSpacing"/>
      </w:pPr>
      <w:r w:rsidRPr="005C1711">
        <w:t xml:space="preserve">                                                                   - 2 -</w:t>
      </w:r>
    </w:p>
    <w:p w:rsidR="00FB66E5" w:rsidRPr="005C1711" w:rsidRDefault="00FB66E5" w:rsidP="00FB66E5">
      <w:pPr>
        <w:pStyle w:val="NoSpacing"/>
        <w:rPr>
          <w:b/>
        </w:rPr>
      </w:pPr>
      <w:r w:rsidRPr="005C1711">
        <w:rPr>
          <w:b/>
        </w:rPr>
        <w:t xml:space="preserve">     ZONA C/rangul V</w:t>
      </w:r>
    </w:p>
    <w:p w:rsidR="00FB66E5" w:rsidRPr="005C1711" w:rsidRDefault="00FB66E5" w:rsidP="00FB66E5">
      <w:pPr>
        <w:pStyle w:val="NoSpacing"/>
      </w:pPr>
      <w:r w:rsidRPr="005C1711">
        <w:t xml:space="preserve">       - strada : RĂZEŞI    :             - de la nr. 2 (Oprea Gh Gheorghe) la nr. 16 (Dănilă Mina)</w:t>
      </w:r>
    </w:p>
    <w:p w:rsidR="00FB66E5" w:rsidRPr="005C1711" w:rsidRDefault="00FB66E5" w:rsidP="00FB66E5">
      <w:pPr>
        <w:pStyle w:val="NoSpacing"/>
        <w:rPr>
          <w:b/>
        </w:rPr>
      </w:pPr>
      <w:r w:rsidRPr="005C1711">
        <w:rPr>
          <w:b/>
        </w:rPr>
        <w:t xml:space="preserve">     ZONA D / rangul  V   </w:t>
      </w:r>
    </w:p>
    <w:p w:rsidR="00FB66E5" w:rsidRPr="005C1711" w:rsidRDefault="00FB66E5" w:rsidP="00FB66E5">
      <w:pPr>
        <w:pStyle w:val="NoSpacing"/>
      </w:pPr>
      <w:r w:rsidRPr="005C1711">
        <w:rPr>
          <w:b/>
        </w:rPr>
        <w:t xml:space="preserve">       </w:t>
      </w:r>
      <w:r w:rsidRPr="005C1711">
        <w:t xml:space="preserve"> - străzile : LEONTEŞTI       - de la nr. 2 (def.Enache Floarea) la nr. 6 (Leonte Didi)</w:t>
      </w:r>
    </w:p>
    <w:p w:rsidR="00FB66E5" w:rsidRPr="005C1711" w:rsidRDefault="00FB66E5" w:rsidP="00FB66E5">
      <w:pPr>
        <w:pStyle w:val="NoSpacing"/>
      </w:pPr>
      <w:r w:rsidRPr="005C1711">
        <w:lastRenderedPageBreak/>
        <w:t xml:space="preserve">                                                      - de la nr. 1 (Vacariu V Vasile)</w:t>
      </w:r>
    </w:p>
    <w:p w:rsidR="00FB66E5" w:rsidRPr="005C1711" w:rsidRDefault="00FB66E5" w:rsidP="00FB66E5">
      <w:pPr>
        <w:pStyle w:val="NoSpacing"/>
      </w:pPr>
      <w:r w:rsidRPr="005C1711">
        <w:t xml:space="preserve">                         BÂRA :                - de la nr. 2 (Vacaru Maria) la nr. 12 ( Grosu Maria)</w:t>
      </w:r>
    </w:p>
    <w:p w:rsidR="00FB66E5" w:rsidRPr="005C1711" w:rsidRDefault="00FB66E5" w:rsidP="00FB66E5">
      <w:pPr>
        <w:pStyle w:val="NoSpacing"/>
      </w:pPr>
    </w:p>
    <w:p w:rsidR="00FB66E5" w:rsidRPr="005C1711" w:rsidRDefault="00FB66E5" w:rsidP="00FB66E5">
      <w:pPr>
        <w:pStyle w:val="NoSpacing"/>
        <w:rPr>
          <w:b/>
        </w:rPr>
      </w:pPr>
      <w:r w:rsidRPr="005C1711">
        <w:t xml:space="preserve"> </w:t>
      </w:r>
      <w:r w:rsidRPr="005C1711">
        <w:rPr>
          <w:b/>
        </w:rPr>
        <w:t xml:space="preserve">III. SAT CRĂIEŞTI     </w:t>
      </w:r>
    </w:p>
    <w:p w:rsidR="00FB66E5" w:rsidRPr="005C1711" w:rsidRDefault="00FB66E5" w:rsidP="00FB66E5">
      <w:pPr>
        <w:pStyle w:val="NoSpacing"/>
        <w:rPr>
          <w:b/>
        </w:rPr>
      </w:pPr>
      <w:r w:rsidRPr="005C1711">
        <w:rPr>
          <w:b/>
        </w:rPr>
        <w:t xml:space="preserve">       ZONA A/rangul V</w:t>
      </w:r>
    </w:p>
    <w:p w:rsidR="00FB66E5" w:rsidRPr="005C1711" w:rsidRDefault="00FB66E5" w:rsidP="00FB66E5">
      <w:pPr>
        <w:pStyle w:val="NoSpacing"/>
      </w:pPr>
      <w:r w:rsidRPr="005C1711">
        <w:rPr>
          <w:b/>
        </w:rPr>
        <w:t xml:space="preserve">         </w:t>
      </w:r>
      <w:r w:rsidRPr="005C1711">
        <w:t xml:space="preserve">- străzile : FLORILOR        - de la nr.2 (Grumezescu Jorj) la nr. 38 (def.Ungureanu    </w:t>
      </w:r>
    </w:p>
    <w:p w:rsidR="00FB66E5" w:rsidRPr="005C1711" w:rsidRDefault="00FB66E5" w:rsidP="00FB66E5">
      <w:pPr>
        <w:pStyle w:val="NoSpacing"/>
      </w:pPr>
      <w:r w:rsidRPr="005C1711">
        <w:t xml:space="preserve">                                                                                                                          Gheorghe)</w:t>
      </w:r>
    </w:p>
    <w:p w:rsidR="00FB66E5" w:rsidRPr="005C1711" w:rsidRDefault="00FB66E5" w:rsidP="00FB66E5">
      <w:pPr>
        <w:pStyle w:val="NoSpacing"/>
      </w:pPr>
      <w:r w:rsidRPr="005C1711">
        <w:t xml:space="preserve">                                                     - de la nr.1 (Ursu Zamfira) la nr. 21 (Enache Sandu)  </w:t>
      </w:r>
    </w:p>
    <w:p w:rsidR="00FB66E5" w:rsidRPr="005C1711" w:rsidRDefault="00FB66E5" w:rsidP="00FB66E5">
      <w:pPr>
        <w:pStyle w:val="NoSpacing"/>
      </w:pPr>
      <w:r w:rsidRPr="005C1711">
        <w:t xml:space="preserve">                          CRIZANTEMELOR : de la nr. 2 (Popovici Marinica) la nr. 32 (Cojocariu Elena)</w:t>
      </w:r>
    </w:p>
    <w:p w:rsidR="00FB66E5" w:rsidRPr="005C1711" w:rsidRDefault="00FB66E5" w:rsidP="00FB66E5">
      <w:pPr>
        <w:pStyle w:val="NoSpacing"/>
      </w:pPr>
      <w:r w:rsidRPr="005C1711">
        <w:t xml:space="preserve">                                                              - de la nr. 1(Ungureanu Leontina la nr. 33 ( Găluşcă Ionel)</w:t>
      </w:r>
    </w:p>
    <w:p w:rsidR="00FB66E5" w:rsidRPr="005C1711" w:rsidRDefault="00FB66E5" w:rsidP="00FB66E5">
      <w:pPr>
        <w:pStyle w:val="NoSpacing"/>
        <w:rPr>
          <w:b/>
        </w:rPr>
      </w:pPr>
      <w:r w:rsidRPr="005C1711">
        <w:rPr>
          <w:b/>
        </w:rPr>
        <w:t xml:space="preserve">       ZONA B/rangul V</w:t>
      </w:r>
    </w:p>
    <w:p w:rsidR="00FB66E5" w:rsidRPr="005C1711" w:rsidRDefault="00FB66E5" w:rsidP="00FB66E5">
      <w:pPr>
        <w:pStyle w:val="NoSpacing"/>
      </w:pPr>
      <w:r w:rsidRPr="005C1711">
        <w:rPr>
          <w:b/>
        </w:rPr>
        <w:t xml:space="preserve">         </w:t>
      </w:r>
      <w:r w:rsidRPr="005C1711">
        <w:t>- strada ETERNITĂŢII :      - de la nr. 2 (Oprea Aurelian) la nr. 20 (Tudor Sofica)</w:t>
      </w:r>
    </w:p>
    <w:p w:rsidR="00FB66E5" w:rsidRPr="005C1711" w:rsidRDefault="00FB66E5" w:rsidP="00FB66E5">
      <w:pPr>
        <w:pStyle w:val="NoSpacing"/>
      </w:pPr>
      <w:r w:rsidRPr="005C1711">
        <w:t xml:space="preserve">                                                       - de la nr. 1 ( Bloc 3 ) la nr.41 (Popa Maria)</w:t>
      </w:r>
    </w:p>
    <w:p w:rsidR="00FB66E5" w:rsidRPr="005C1711" w:rsidRDefault="00FB66E5" w:rsidP="00FB66E5">
      <w:pPr>
        <w:pStyle w:val="NoSpacing"/>
        <w:rPr>
          <w:b/>
        </w:rPr>
      </w:pPr>
      <w:r w:rsidRPr="005C1711">
        <w:rPr>
          <w:b/>
        </w:rPr>
        <w:t xml:space="preserve">       ZONA C /rangul V</w:t>
      </w:r>
    </w:p>
    <w:p w:rsidR="00FB66E5" w:rsidRPr="005C1711" w:rsidRDefault="00FB66E5" w:rsidP="00FB66E5">
      <w:pPr>
        <w:pStyle w:val="NoSpacing"/>
      </w:pPr>
      <w:r w:rsidRPr="005C1711">
        <w:t xml:space="preserve">         - strada : NARCISELOR:     - de la nr. 2 ( Ciobanu Vsile) la nr. 10 (def.Bozianu Maria)</w:t>
      </w:r>
    </w:p>
    <w:p w:rsidR="00FB66E5" w:rsidRPr="005C1711" w:rsidRDefault="00FB66E5" w:rsidP="00FB66E5">
      <w:pPr>
        <w:pStyle w:val="NoSpacing"/>
      </w:pPr>
      <w:r w:rsidRPr="005C1711">
        <w:tab/>
      </w:r>
      <w:r w:rsidRPr="005C1711">
        <w:tab/>
      </w:r>
      <w:r w:rsidRPr="005C1711">
        <w:tab/>
      </w:r>
      <w:r w:rsidRPr="005C1711">
        <w:tab/>
        <w:t xml:space="preserve">       - de la nr. 1 (Scoala Crăieşti) la nr. 15 (Carp Aurica)</w:t>
      </w:r>
    </w:p>
    <w:p w:rsidR="00FB66E5" w:rsidRPr="005C1711" w:rsidRDefault="00FB66E5" w:rsidP="00FB66E5">
      <w:pPr>
        <w:pStyle w:val="NoSpacing"/>
        <w:rPr>
          <w:b/>
        </w:rPr>
      </w:pPr>
      <w:r w:rsidRPr="005C1711">
        <w:t xml:space="preserve">       </w:t>
      </w:r>
      <w:r w:rsidRPr="005C1711">
        <w:rPr>
          <w:b/>
        </w:rPr>
        <w:t>ZONA D/rangul V</w:t>
      </w:r>
      <w:r w:rsidRPr="005C1711">
        <w:rPr>
          <w:b/>
        </w:rPr>
        <w:tab/>
      </w:r>
    </w:p>
    <w:p w:rsidR="00FB66E5" w:rsidRPr="005C1711" w:rsidRDefault="00FB66E5" w:rsidP="00FB66E5">
      <w:pPr>
        <w:pStyle w:val="NoSpacing"/>
      </w:pPr>
      <w:r w:rsidRPr="005C1711">
        <w:t xml:space="preserve">           - străzile : POIENIŢEI :     - de la nr. 2 (Aruştei Constantin) la nr. 18 (Ciobanu Gherghina)</w:t>
      </w:r>
    </w:p>
    <w:p w:rsidR="00FB66E5" w:rsidRPr="005C1711" w:rsidRDefault="00FB66E5" w:rsidP="00FB66E5">
      <w:pPr>
        <w:pStyle w:val="NoSpacing"/>
      </w:pPr>
      <w:r w:rsidRPr="005C1711">
        <w:t xml:space="preserve">                                                      - de la nr. 1 (Dascălu Constantin) la nr. 11 (Găluşcă Octavian)</w:t>
      </w:r>
    </w:p>
    <w:p w:rsidR="00FB66E5" w:rsidRPr="005C1711" w:rsidRDefault="00FB66E5" w:rsidP="00FB66E5">
      <w:pPr>
        <w:pStyle w:val="NoSpacing"/>
      </w:pPr>
      <w:r w:rsidRPr="005C1711">
        <w:t xml:space="preserve">                            RÂPILOR         - de la nr. 2 (def. Cucoranu Ioan) la nr.  8 (Bradu Stafie- </w:t>
      </w:r>
    </w:p>
    <w:p w:rsidR="00FB66E5" w:rsidRPr="005C1711" w:rsidRDefault="00FB66E5" w:rsidP="00FB66E5">
      <w:pPr>
        <w:pStyle w:val="NoSpacing"/>
      </w:pPr>
      <w:r w:rsidRPr="005C1711">
        <w:t xml:space="preserve">                                                                                                                                              Neculai)</w:t>
      </w:r>
    </w:p>
    <w:p w:rsidR="00FB66E5" w:rsidRPr="005C1711" w:rsidRDefault="00FB66E5" w:rsidP="00FB66E5">
      <w:pPr>
        <w:pStyle w:val="NoSpacing"/>
      </w:pPr>
      <w:r w:rsidRPr="005C1711">
        <w:t xml:space="preserve">                                                      - de la nr. 1 (Diaconu ionel) la nr. 3 (Popa T Costache )</w:t>
      </w:r>
    </w:p>
    <w:p w:rsidR="00FB66E5" w:rsidRPr="005C1711" w:rsidRDefault="00FB66E5" w:rsidP="00FB66E5">
      <w:pPr>
        <w:pStyle w:val="NoSpacing"/>
      </w:pPr>
      <w:r w:rsidRPr="005C1711">
        <w:t xml:space="preserve">                            IZVOARELOR – de la nr. 2 (Damian Sofica) la nr. 14 (Băisan Constantin )</w:t>
      </w:r>
    </w:p>
    <w:p w:rsidR="00FB66E5" w:rsidRPr="005C1711" w:rsidRDefault="00FB66E5" w:rsidP="00FB66E5">
      <w:pPr>
        <w:pStyle w:val="NoSpacing"/>
      </w:pPr>
      <w:r w:rsidRPr="005C1711">
        <w:t xml:space="preserve">                                                       - de la nr. 1 ( Handuc Gheorghe ) la nr. 5 (Postolache Ştefaan)</w:t>
      </w:r>
    </w:p>
    <w:p w:rsidR="00FB66E5" w:rsidRPr="005C1711" w:rsidRDefault="00FB66E5" w:rsidP="00FB66E5">
      <w:pPr>
        <w:pStyle w:val="NoSpacing"/>
      </w:pPr>
      <w:r w:rsidRPr="005C1711">
        <w:t xml:space="preserve">                            ECOULUI :       - de la nr. 2 (Oprea Silvia) la nr. 8 (Oprea V Ioan)</w:t>
      </w:r>
    </w:p>
    <w:p w:rsidR="00FB66E5" w:rsidRPr="005C1711" w:rsidRDefault="00FB66E5" w:rsidP="00FB66E5">
      <w:pPr>
        <w:pStyle w:val="NoSpacing"/>
      </w:pPr>
      <w:r w:rsidRPr="005C1711">
        <w:t xml:space="preserve">                                                       - de la nr. 1 (Prichici Marinica)</w:t>
      </w:r>
    </w:p>
    <w:p w:rsidR="00FB66E5" w:rsidRPr="005C1711" w:rsidRDefault="00FB66E5" w:rsidP="00FB66E5">
      <w:pPr>
        <w:pStyle w:val="NoSpacing"/>
      </w:pPr>
      <w:r w:rsidRPr="005C1711">
        <w:t xml:space="preserve">                            STEJARULUI:  - de la nr. 2 (Baciu Vasile ) la nr. 10 (Bozianu Maria)</w:t>
      </w:r>
    </w:p>
    <w:p w:rsidR="00FB66E5" w:rsidRPr="005C1711" w:rsidRDefault="00FB66E5" w:rsidP="00FB66E5">
      <w:pPr>
        <w:pStyle w:val="NoSpacing"/>
      </w:pPr>
      <w:r w:rsidRPr="005C1711">
        <w:t xml:space="preserve">                                                       - de la nr.1 (Enache St Constantin )</w:t>
      </w:r>
    </w:p>
    <w:p w:rsidR="00FB66E5" w:rsidRPr="005C1711" w:rsidRDefault="00FB66E5" w:rsidP="00FB66E5">
      <w:pPr>
        <w:pStyle w:val="NoSpacing"/>
      </w:pPr>
      <w:r w:rsidRPr="005C1711">
        <w:t xml:space="preserve">                            OGOARELOR: - de la nr. 2 (Ursu I Vasile) la nr.10 (Ursu D Gheorghe)</w:t>
      </w:r>
    </w:p>
    <w:p w:rsidR="00FB66E5" w:rsidRPr="005C1711" w:rsidRDefault="00FB66E5" w:rsidP="00FB66E5">
      <w:pPr>
        <w:pStyle w:val="NoSpacing"/>
      </w:pPr>
      <w:r w:rsidRPr="005C1711">
        <w:t xml:space="preserve">                                                       - de la nr. 1 (Def.Bogza Romel) la nr. 5 (Lupaşcu Ernani)</w:t>
      </w:r>
    </w:p>
    <w:p w:rsidR="00FB66E5" w:rsidRPr="005C1711" w:rsidRDefault="00FB66E5" w:rsidP="00FB66E5">
      <w:pPr>
        <w:pStyle w:val="NoSpacing"/>
      </w:pPr>
      <w:r w:rsidRPr="005C1711">
        <w:t xml:space="preserve">                            SALCIEI            - nr.1 Baciu V Vasile</w:t>
      </w:r>
    </w:p>
    <w:p w:rsidR="00FB66E5" w:rsidRPr="005C1711" w:rsidRDefault="00FB66E5" w:rsidP="00FB66E5">
      <w:pPr>
        <w:pStyle w:val="NoSpacing"/>
      </w:pPr>
      <w:r w:rsidRPr="005C1711">
        <w:t xml:space="preserve">                            AL CRIZANTEMELOR : - de la nr. 1 (Alexa Elena) la nr. 5 (Vasiliu </w:t>
      </w:r>
    </w:p>
    <w:p w:rsidR="00FB66E5" w:rsidRPr="005C1711" w:rsidRDefault="00FB66E5" w:rsidP="00FB66E5">
      <w:pPr>
        <w:pStyle w:val="NoSpacing"/>
      </w:pPr>
      <w:r w:rsidRPr="005C1711">
        <w:t xml:space="preserve">                                                                                                                                         Alexandru)</w:t>
      </w:r>
    </w:p>
    <w:p w:rsidR="00FB66E5" w:rsidRPr="005C1711" w:rsidRDefault="00FB66E5" w:rsidP="00FB66E5">
      <w:pPr>
        <w:pStyle w:val="NoSpacing"/>
        <w:rPr>
          <w:b/>
        </w:rPr>
      </w:pPr>
      <w:r w:rsidRPr="005C1711">
        <w:rPr>
          <w:b/>
        </w:rPr>
        <w:t xml:space="preserve">    IV. SAT. CUCI</w:t>
      </w:r>
    </w:p>
    <w:p w:rsidR="00FB66E5" w:rsidRPr="005C1711" w:rsidRDefault="00FB66E5" w:rsidP="00FB66E5">
      <w:pPr>
        <w:pStyle w:val="NoSpacing"/>
        <w:rPr>
          <w:b/>
        </w:rPr>
      </w:pPr>
      <w:r w:rsidRPr="005C1711">
        <w:rPr>
          <w:b/>
        </w:rPr>
        <w:t xml:space="preserve">         ZONA A /rangul V</w:t>
      </w:r>
    </w:p>
    <w:p w:rsidR="00FB66E5" w:rsidRPr="005C1711" w:rsidRDefault="00FB66E5" w:rsidP="00FB66E5">
      <w:pPr>
        <w:pStyle w:val="NoSpacing"/>
      </w:pPr>
      <w:r w:rsidRPr="005C1711">
        <w:t xml:space="preserve">         - străzile :  PLOPILOR :       - de la nr. 4 ( Radu GH Vasile) la nr. 78 (Ţurcă N Ctin)</w:t>
      </w:r>
    </w:p>
    <w:p w:rsidR="00FB66E5" w:rsidRPr="005C1711" w:rsidRDefault="00FB66E5" w:rsidP="00FB66E5">
      <w:pPr>
        <w:pStyle w:val="NoSpacing"/>
      </w:pPr>
      <w:r w:rsidRPr="005C1711">
        <w:t xml:space="preserve">                                                       - de la nr. 3 (Chelaru Melu) la nr. 55 (Cotfasă I Ioan)</w:t>
      </w:r>
    </w:p>
    <w:p w:rsidR="00FB66E5" w:rsidRPr="005C1711" w:rsidRDefault="00FB66E5" w:rsidP="00FB66E5">
      <w:pPr>
        <w:pStyle w:val="NoSpacing"/>
      </w:pPr>
      <w:r w:rsidRPr="005C1711">
        <w:t xml:space="preserve">                           TEIULUI :          - de la nr. 2 (Paraschiv GH Gheorghe) la nr.136 (Bălţătescu A  </w:t>
      </w:r>
    </w:p>
    <w:p w:rsidR="00FB66E5" w:rsidRPr="005C1711" w:rsidRDefault="00FB66E5" w:rsidP="00FB66E5">
      <w:pPr>
        <w:pStyle w:val="NoSpacing"/>
      </w:pPr>
      <w:r w:rsidRPr="005C1711">
        <w:t xml:space="preserve">                                                                                                                                                Mihai) </w:t>
      </w:r>
    </w:p>
    <w:p w:rsidR="00FB66E5" w:rsidRPr="005C1711" w:rsidRDefault="00FB66E5" w:rsidP="00FB66E5">
      <w:pPr>
        <w:pStyle w:val="NoSpacing"/>
      </w:pPr>
      <w:r w:rsidRPr="005C1711">
        <w:t xml:space="preserve">                                                       - de la nr. 1 ( Cojocaru Aurica) la nr. 131 (Bălţătescu C Maria)</w:t>
      </w:r>
    </w:p>
    <w:p w:rsidR="00FB66E5" w:rsidRPr="005C1711" w:rsidRDefault="00FB66E5" w:rsidP="00FB66E5">
      <w:pPr>
        <w:pStyle w:val="NoSpacing"/>
      </w:pPr>
      <w:r w:rsidRPr="005C1711">
        <w:t xml:space="preserve">                                                         - 3 –</w:t>
      </w:r>
    </w:p>
    <w:p w:rsidR="00FB66E5" w:rsidRPr="005C1711" w:rsidRDefault="00FB66E5" w:rsidP="00FB66E5">
      <w:pPr>
        <w:pStyle w:val="NoSpacing"/>
        <w:rPr>
          <w:b/>
        </w:rPr>
      </w:pPr>
      <w:r w:rsidRPr="005C1711">
        <w:t xml:space="preserve">       </w:t>
      </w:r>
      <w:r w:rsidRPr="005C1711">
        <w:rPr>
          <w:b/>
        </w:rPr>
        <w:t>ZONA B /Rangul V</w:t>
      </w:r>
    </w:p>
    <w:p w:rsidR="00FB66E5" w:rsidRPr="005C1711" w:rsidRDefault="00FB66E5" w:rsidP="00FB66E5">
      <w:pPr>
        <w:pStyle w:val="NoSpacing"/>
      </w:pPr>
      <w:r w:rsidRPr="005C1711">
        <w:rPr>
          <w:b/>
        </w:rPr>
        <w:t xml:space="preserve">           - </w:t>
      </w:r>
      <w:r w:rsidRPr="005C1711">
        <w:t xml:space="preserve">strada : FERMEI            - de la nr. </w:t>
      </w:r>
      <w:smartTag w:uri="urn:schemas-microsoft-com:office:smarttags" w:element="metricconverter">
        <w:smartTagPr>
          <w:attr w:name="ProductID" w:val="2 A"/>
        </w:smartTagPr>
        <w:r w:rsidRPr="005C1711">
          <w:t>2 A</w:t>
        </w:r>
      </w:smartTag>
      <w:r w:rsidRPr="005C1711">
        <w:t xml:space="preserve"> (Grumezescu C Ctin) la nr. 60(Clădiri IAS)</w:t>
      </w:r>
    </w:p>
    <w:p w:rsidR="00FB66E5" w:rsidRPr="005C1711" w:rsidRDefault="00FB66E5" w:rsidP="00FB66E5">
      <w:pPr>
        <w:pStyle w:val="NoSpacing"/>
      </w:pPr>
      <w:r w:rsidRPr="005C1711">
        <w:t xml:space="preserve">                                                     - de la nr. 1 (Clădiri IAS) la nr. 29 (Botezatu Gheorghe)</w:t>
      </w:r>
    </w:p>
    <w:p w:rsidR="00FB66E5" w:rsidRPr="005C1711" w:rsidRDefault="00FB66E5" w:rsidP="00FB66E5">
      <w:pPr>
        <w:pStyle w:val="NoSpacing"/>
        <w:rPr>
          <w:b/>
        </w:rPr>
      </w:pPr>
      <w:r w:rsidRPr="005C1711">
        <w:rPr>
          <w:b/>
        </w:rPr>
        <w:t xml:space="preserve">       ZONA C /rangul V</w:t>
      </w:r>
    </w:p>
    <w:p w:rsidR="00FB66E5" w:rsidRPr="005C1711" w:rsidRDefault="00FB66E5" w:rsidP="00FB66E5">
      <w:pPr>
        <w:pStyle w:val="NoSpacing"/>
      </w:pPr>
      <w:r w:rsidRPr="005C1711">
        <w:t>străzile : IZLAZULUI : - de la nr. 2 (Popovici Neculai) la nr. 4 (Bădărău Mihai)</w:t>
      </w:r>
    </w:p>
    <w:p w:rsidR="00FB66E5" w:rsidRPr="005C1711" w:rsidRDefault="00FB66E5" w:rsidP="00FB66E5">
      <w:pPr>
        <w:pStyle w:val="NoSpacing"/>
      </w:pPr>
      <w:r w:rsidRPr="005C1711">
        <w:t xml:space="preserve">                                                   - de la nr. 1 ( Cozma Traian) la nr. 65 (Neagu C Ioan) </w:t>
      </w:r>
    </w:p>
    <w:p w:rsidR="00FB66E5" w:rsidRPr="005C1711" w:rsidRDefault="00FB66E5" w:rsidP="00FB66E5">
      <w:pPr>
        <w:pStyle w:val="NoSpacing"/>
      </w:pPr>
    </w:p>
    <w:p w:rsidR="00FB66E5" w:rsidRPr="005C1711" w:rsidRDefault="00FB66E5" w:rsidP="00FB66E5">
      <w:pPr>
        <w:pStyle w:val="NoSpacing"/>
      </w:pPr>
      <w:r w:rsidRPr="005C1711">
        <w:t xml:space="preserve">                          LIVEZILOR:   - de la nr. 2 (Mocanu I Ioan) la nr. 18 (Olaru Aurelian )</w:t>
      </w:r>
    </w:p>
    <w:p w:rsidR="00FB66E5" w:rsidRPr="005C1711" w:rsidRDefault="00FB66E5" w:rsidP="00FB66E5">
      <w:pPr>
        <w:pStyle w:val="NoSpacing"/>
      </w:pPr>
      <w:r w:rsidRPr="005C1711">
        <w:lastRenderedPageBreak/>
        <w:t xml:space="preserve">                                                   - de la nr. 1 ( Neagu I Constantin( la nr. 3 (Neagu J Doinel )</w:t>
      </w:r>
    </w:p>
    <w:p w:rsidR="00FB66E5" w:rsidRPr="005C1711" w:rsidRDefault="00FB66E5" w:rsidP="00FB66E5">
      <w:pPr>
        <w:pStyle w:val="NoSpacing"/>
        <w:rPr>
          <w:b/>
        </w:rPr>
      </w:pPr>
      <w:r w:rsidRPr="005C1711">
        <w:t xml:space="preserve">       </w:t>
      </w:r>
      <w:r w:rsidRPr="005C1711">
        <w:rPr>
          <w:b/>
        </w:rPr>
        <w:t>ZONA D / rangul V</w:t>
      </w:r>
    </w:p>
    <w:p w:rsidR="00FB66E5" w:rsidRPr="005C1711" w:rsidRDefault="00FB66E5" w:rsidP="00FB66E5">
      <w:pPr>
        <w:pStyle w:val="NoSpacing"/>
      </w:pPr>
      <w:r w:rsidRPr="005C1711">
        <w:t xml:space="preserve">       -  străzile : ROTUNDĂ :    - de la nr.2 (Neagu Alexandrina) la nr. 8( def.,Mihalache Floarea)</w:t>
      </w:r>
    </w:p>
    <w:p w:rsidR="00FB66E5" w:rsidRPr="005C1711" w:rsidRDefault="00FB66E5" w:rsidP="00FB66E5">
      <w:pPr>
        <w:pStyle w:val="NoSpacing"/>
      </w:pPr>
      <w:r w:rsidRPr="005C1711">
        <w:t xml:space="preserve">                                                   - de la nr. 1 (Rubică Adela) la nr. 3 (Rubică GH Maria)</w:t>
      </w:r>
    </w:p>
    <w:p w:rsidR="00FB66E5" w:rsidRPr="005C1711" w:rsidRDefault="00FB66E5" w:rsidP="00FB66E5">
      <w:pPr>
        <w:pStyle w:val="NoSpacing"/>
      </w:pPr>
      <w:r w:rsidRPr="005C1711">
        <w:t xml:space="preserve">                         VIITORULUI:  - de la nr. 2 (Cotfasă N Elena) la nr.22 (Camară Georgeta)</w:t>
      </w:r>
    </w:p>
    <w:p w:rsidR="00FB66E5" w:rsidRPr="005C1711" w:rsidRDefault="00FB66E5" w:rsidP="00FB66E5">
      <w:pPr>
        <w:pStyle w:val="NoSpacing"/>
      </w:pPr>
      <w:r w:rsidRPr="005C1711">
        <w:t xml:space="preserve">                                                   - de la nr. 1( Grumezescu N Dtru) la nr. 13 (Cojocaru Maria)</w:t>
      </w:r>
    </w:p>
    <w:p w:rsidR="00FB66E5" w:rsidRPr="005C1711" w:rsidRDefault="00FB66E5" w:rsidP="00FB66E5">
      <w:pPr>
        <w:pStyle w:val="NoSpacing"/>
      </w:pPr>
      <w:r w:rsidRPr="005C1711">
        <w:t xml:space="preserve">                         CIREŞULUI :   - de la nr. 2 (Grumezescu I Dumitru) la nr. 10 (Serban Costică)</w:t>
      </w:r>
    </w:p>
    <w:p w:rsidR="00FB66E5" w:rsidRPr="005C1711" w:rsidRDefault="00FB66E5" w:rsidP="00FB66E5">
      <w:pPr>
        <w:pStyle w:val="NoSpacing"/>
      </w:pPr>
      <w:r w:rsidRPr="005C1711">
        <w:t xml:space="preserve">                                                  - de la nr. 1 (Drăguşanu Ion) la nr.   17(Neagu Valentina)  </w:t>
      </w:r>
    </w:p>
    <w:p w:rsidR="00FB66E5" w:rsidRPr="005C1711" w:rsidRDefault="00FB66E5" w:rsidP="00FB66E5">
      <w:pPr>
        <w:pStyle w:val="NoSpacing"/>
      </w:pPr>
      <w:r w:rsidRPr="005C1711">
        <w:t xml:space="preserve">                         Al. CIREŞULUI_ de la nr. 2 (Grosu Gh Gheorghe –Gelu) la nr. 6(Grosu Gh GH)</w:t>
      </w:r>
    </w:p>
    <w:p w:rsidR="00FB66E5" w:rsidRPr="005C1711" w:rsidRDefault="00FB66E5" w:rsidP="00FB66E5">
      <w:pPr>
        <w:pStyle w:val="NoSpacing"/>
      </w:pPr>
      <w:r w:rsidRPr="005C1711">
        <w:t xml:space="preserve">                         BUSUIOCULUI:_ de la nr. 2 (Puşacaşu Ilinca) la nr. 4 (Bădărău Olga)</w:t>
      </w:r>
    </w:p>
    <w:p w:rsidR="00FB66E5" w:rsidRPr="005C1711" w:rsidRDefault="00FB66E5" w:rsidP="00FB66E5">
      <w:pPr>
        <w:pStyle w:val="NoSpacing"/>
      </w:pPr>
      <w:r w:rsidRPr="005C1711">
        <w:t xml:space="preserve">                                                     - de la nr. 1 (Grosu V Vasilică) la nr. 5 (Mocanu Vasile) </w:t>
      </w:r>
    </w:p>
    <w:p w:rsidR="00FB66E5" w:rsidRPr="005C1711" w:rsidRDefault="00FB66E5" w:rsidP="00FB66E5">
      <w:pPr>
        <w:pStyle w:val="NoSpacing"/>
      </w:pPr>
      <w:r w:rsidRPr="005C1711">
        <w:t xml:space="preserve">                         Al.FERMEI:     - de la nr. 2(Păduraru Gheorghe) la nr. 8 (Ilaşcu D Neculai)</w:t>
      </w:r>
      <w:r w:rsidRPr="005C1711">
        <w:br/>
        <w:t xml:space="preserve">                                                    - de la nr. 1 (Radu Vasilică) la nr. 5 (Grosu Melu)</w:t>
      </w:r>
    </w:p>
    <w:p w:rsidR="00FB66E5" w:rsidRPr="005C1711" w:rsidRDefault="00FB66E5" w:rsidP="00FB66E5">
      <w:pPr>
        <w:pStyle w:val="NoSpacing"/>
      </w:pPr>
      <w:r w:rsidRPr="005C1711">
        <w:t xml:space="preserve">                    (Fundul Băbuşei)     _ Apostoaiei Dumitru nr. 2 şi Grumezescu T Neculai nr.1</w:t>
      </w:r>
    </w:p>
    <w:p w:rsidR="00FB66E5" w:rsidRPr="005C1711" w:rsidRDefault="00FB66E5" w:rsidP="00FB66E5">
      <w:pPr>
        <w:pStyle w:val="NoSpacing"/>
      </w:pPr>
    </w:p>
    <w:p w:rsidR="00FB66E5" w:rsidRPr="005C1711" w:rsidRDefault="00FB66E5" w:rsidP="00FB66E5">
      <w:pPr>
        <w:pStyle w:val="NoSpacing"/>
        <w:rPr>
          <w:b/>
        </w:rPr>
      </w:pPr>
      <w:r w:rsidRPr="005C1711">
        <w:rPr>
          <w:b/>
        </w:rPr>
        <w:t xml:space="preserve">    V.SAT IUCŞA</w:t>
      </w:r>
    </w:p>
    <w:p w:rsidR="00FB66E5" w:rsidRPr="005C1711" w:rsidRDefault="00FB66E5" w:rsidP="00FB66E5">
      <w:pPr>
        <w:pStyle w:val="NoSpacing"/>
        <w:rPr>
          <w:b/>
        </w:rPr>
      </w:pPr>
      <w:r w:rsidRPr="005C1711">
        <w:rPr>
          <w:b/>
        </w:rPr>
        <w:t xml:space="preserve">        ZONA A / rangul V</w:t>
      </w:r>
    </w:p>
    <w:p w:rsidR="00FB66E5" w:rsidRPr="005C1711" w:rsidRDefault="00FB66E5" w:rsidP="00FB66E5">
      <w:pPr>
        <w:pStyle w:val="NoSpacing"/>
      </w:pPr>
      <w:r w:rsidRPr="005C1711">
        <w:t>strada : TINERETULUI – de la nr. 2 ( Burghelea Constantin ) la nr. 108(Roşu Anica )</w:t>
      </w:r>
    </w:p>
    <w:p w:rsidR="00FB66E5" w:rsidRPr="005C1711" w:rsidRDefault="00FB66E5" w:rsidP="00FB66E5">
      <w:pPr>
        <w:pStyle w:val="NoSpacing"/>
      </w:pPr>
      <w:r w:rsidRPr="005C1711">
        <w:t xml:space="preserve">                                               - de la nr. 1 (Chifor Valerică ) la nr. 59 (Mihăilă Profira)</w:t>
      </w:r>
    </w:p>
    <w:p w:rsidR="00FB66E5" w:rsidRPr="005C1711" w:rsidRDefault="00FB66E5" w:rsidP="00FB66E5">
      <w:pPr>
        <w:pStyle w:val="NoSpacing"/>
        <w:rPr>
          <w:b/>
        </w:rPr>
      </w:pPr>
      <w:r w:rsidRPr="005C1711">
        <w:rPr>
          <w:b/>
        </w:rPr>
        <w:t xml:space="preserve">        ZONA B /rangul V</w:t>
      </w:r>
    </w:p>
    <w:p w:rsidR="00FB66E5" w:rsidRPr="005C1711" w:rsidRDefault="00FB66E5" w:rsidP="00FB66E5">
      <w:pPr>
        <w:pStyle w:val="NoSpacing"/>
      </w:pPr>
      <w:r w:rsidRPr="005C1711">
        <w:t xml:space="preserve">      - străzile :  VADULUI  :        - de la nr. 2 ( Cepelea Gheorghe ) la nr. 42 (def.Alexa V)</w:t>
      </w:r>
    </w:p>
    <w:p w:rsidR="00FB66E5" w:rsidRPr="005C1711" w:rsidRDefault="00FB66E5" w:rsidP="00FB66E5">
      <w:pPr>
        <w:pStyle w:val="NoSpacing"/>
      </w:pPr>
      <w:r w:rsidRPr="005C1711">
        <w:t xml:space="preserve">                                                     - de la nr. 1 (Sârbu GH.Grigore) la nr. 45(Grumăzescu Neculai)</w:t>
      </w:r>
    </w:p>
    <w:p w:rsidR="00FB66E5" w:rsidRPr="005C1711" w:rsidRDefault="00FB66E5" w:rsidP="00FB66E5">
      <w:pPr>
        <w:pStyle w:val="NoSpacing"/>
      </w:pPr>
      <w:r w:rsidRPr="005C1711">
        <w:t xml:space="preserve">                        ŞCOLII :              - de la nr. 2 (Palaghia A Romel) la nr. 84 (Cozma Grigore)</w:t>
      </w:r>
    </w:p>
    <w:p w:rsidR="00FB66E5" w:rsidRPr="005C1711" w:rsidRDefault="00FB66E5" w:rsidP="00FB66E5">
      <w:pPr>
        <w:pStyle w:val="NoSpacing"/>
      </w:pPr>
      <w:r w:rsidRPr="005C1711">
        <w:t xml:space="preserve">                                                     - de la nr. 1 (Velea Constantin) la nr. 57(def.Aruştei V Gh)</w:t>
      </w:r>
    </w:p>
    <w:p w:rsidR="00FB66E5" w:rsidRPr="005C1711" w:rsidRDefault="00FB66E5" w:rsidP="00FB66E5">
      <w:pPr>
        <w:pStyle w:val="NoSpacing"/>
        <w:rPr>
          <w:b/>
        </w:rPr>
      </w:pPr>
      <w:r w:rsidRPr="005C1711">
        <w:t xml:space="preserve">        </w:t>
      </w:r>
      <w:r w:rsidRPr="005C1711">
        <w:rPr>
          <w:b/>
        </w:rPr>
        <w:t xml:space="preserve">ZONA C/rangul V </w:t>
      </w:r>
    </w:p>
    <w:p w:rsidR="00FB66E5" w:rsidRPr="005C1711" w:rsidRDefault="00FB66E5" w:rsidP="00FB66E5">
      <w:pPr>
        <w:pStyle w:val="NoSpacing"/>
      </w:pPr>
      <w:r w:rsidRPr="005C1711">
        <w:t xml:space="preserve">        - străzile : ARINULUI        - de la nr. 2 (Alexa I Gheorghe) la nr.6 (Palaghia A Romel)</w:t>
      </w:r>
    </w:p>
    <w:p w:rsidR="00FB66E5" w:rsidRPr="005C1711" w:rsidRDefault="00FB66E5" w:rsidP="00FB66E5">
      <w:pPr>
        <w:pStyle w:val="NoSpacing"/>
      </w:pPr>
      <w:r w:rsidRPr="005C1711">
        <w:t xml:space="preserve">                                                     - de la nr. 1 (Aruştei Petru) la nr. 3 (Palaghia R Romel)</w:t>
      </w:r>
    </w:p>
    <w:p w:rsidR="00FB66E5" w:rsidRPr="005C1711" w:rsidRDefault="00FB66E5" w:rsidP="00FB66E5">
      <w:pPr>
        <w:pStyle w:val="NoSpacing"/>
      </w:pPr>
      <w:r w:rsidRPr="005C1711">
        <w:t xml:space="preserve">                         ZORILOR          - de la nr.2 (Fundăcescu Maria ) la nr. 10(Fundăcescu M Vasile)</w:t>
      </w:r>
    </w:p>
    <w:p w:rsidR="00FB66E5" w:rsidRPr="005C1711" w:rsidRDefault="00FB66E5" w:rsidP="00FB66E5">
      <w:pPr>
        <w:pStyle w:val="NoSpacing"/>
      </w:pPr>
      <w:r w:rsidRPr="005C1711">
        <w:t xml:space="preserve">                         VIILOR              - de la nr. 2 (Leonte Costică) la nr. 4 (def.Maxim Neculai)</w:t>
      </w:r>
    </w:p>
    <w:p w:rsidR="00FB66E5" w:rsidRPr="005C1711" w:rsidRDefault="00FB66E5" w:rsidP="00FB66E5">
      <w:pPr>
        <w:pStyle w:val="NoSpacing"/>
      </w:pPr>
      <w:r w:rsidRPr="005C1711">
        <w:t xml:space="preserve">                                                    - de la nr. 1 (Tărâţă Daniel) la nr. 7 (Maxim Adela)</w:t>
      </w:r>
    </w:p>
    <w:p w:rsidR="00FB66E5" w:rsidRPr="005C1711" w:rsidRDefault="00FB66E5" w:rsidP="00FB66E5">
      <w:pPr>
        <w:pStyle w:val="NoSpacing"/>
      </w:pPr>
      <w:r w:rsidRPr="005C1711">
        <w:t xml:space="preserve">                       Al.VIILOR           - de la nr. 1( Lupu C Gheorghe)</w:t>
      </w:r>
    </w:p>
    <w:p w:rsidR="00FB66E5" w:rsidRPr="005C1711" w:rsidRDefault="00FB66E5" w:rsidP="00FB66E5">
      <w:pPr>
        <w:pStyle w:val="NoSpacing"/>
      </w:pPr>
      <w:r w:rsidRPr="005C1711">
        <w:t xml:space="preserve">                       MĂRULUI          - de la nr. 2 (Leonte Valerică) la nr. 6 (Apalaghiei Chiriac)</w:t>
      </w:r>
    </w:p>
    <w:p w:rsidR="00FB66E5" w:rsidRPr="005C1711" w:rsidRDefault="00FB66E5" w:rsidP="00FB66E5">
      <w:pPr>
        <w:pStyle w:val="NoSpacing"/>
      </w:pPr>
      <w:r w:rsidRPr="005C1711">
        <w:t xml:space="preserve">                                                    - de la nr. 1 (def.Moroşanu Costache) la nr. 3 (Bălţătescu Lazăr)</w:t>
      </w:r>
    </w:p>
    <w:p w:rsidR="00FB66E5" w:rsidRPr="005C1711" w:rsidRDefault="00FB66E5" w:rsidP="00FB66E5">
      <w:pPr>
        <w:pStyle w:val="NoSpacing"/>
      </w:pPr>
      <w:r w:rsidRPr="005C1711">
        <w:t xml:space="preserve">                       LILIACULUI      - de la nr. 2 (Alexa Nicoleta ) la nr. 10 (Alexa M Vasile)</w:t>
      </w:r>
    </w:p>
    <w:p w:rsidR="00FB66E5" w:rsidRPr="005C1711" w:rsidRDefault="00FB66E5" w:rsidP="00FB66E5">
      <w:pPr>
        <w:pStyle w:val="NoSpacing"/>
      </w:pPr>
      <w:r w:rsidRPr="005C1711">
        <w:t xml:space="preserve">                                                    - de la nr. 1 (def.Rusu N Neculai) la nr. 13 (Iovu Neculai) </w:t>
      </w:r>
    </w:p>
    <w:p w:rsidR="00FB66E5" w:rsidRPr="005C1711" w:rsidRDefault="00FB66E5" w:rsidP="00FB66E5">
      <w:pPr>
        <w:pStyle w:val="NoSpacing"/>
      </w:pPr>
      <w:r w:rsidRPr="005C1711">
        <w:t xml:space="preserve">                       SALCÂMULUI  - de la nr. 2 (def.Dur Victoria) la nr. 4 (Popa Gheorghe)</w:t>
      </w:r>
    </w:p>
    <w:p w:rsidR="00FB66E5" w:rsidRPr="005C1711" w:rsidRDefault="00FB66E5" w:rsidP="00FB66E5">
      <w:pPr>
        <w:pStyle w:val="NoSpacing"/>
      </w:pPr>
      <w:r w:rsidRPr="005C1711">
        <w:t xml:space="preserve">                                                    - de la nr. 1 (Tărâţă Zalomir ) la nr. 23 (def.Suhuleţ V Gheorghe)</w:t>
      </w:r>
    </w:p>
    <w:p w:rsidR="00FB66E5" w:rsidRPr="005C1711" w:rsidRDefault="00FB66E5" w:rsidP="00FB66E5">
      <w:pPr>
        <w:pStyle w:val="NoSpacing"/>
      </w:pPr>
      <w:r w:rsidRPr="005C1711">
        <w:t xml:space="preserve">                                                         - 4 -</w:t>
      </w:r>
    </w:p>
    <w:p w:rsidR="00FB66E5" w:rsidRPr="005C1711" w:rsidRDefault="00FB66E5" w:rsidP="00FB66E5">
      <w:pPr>
        <w:pStyle w:val="NoSpacing"/>
      </w:pPr>
      <w:r w:rsidRPr="005C1711">
        <w:t xml:space="preserve">                      ULMULUI:       - de la nr. 2 (Alexa Niculina) la nr. 12 (Drăguşanu Rică)</w:t>
      </w:r>
    </w:p>
    <w:p w:rsidR="00FB66E5" w:rsidRPr="005C1711" w:rsidRDefault="00FB66E5" w:rsidP="00FB66E5">
      <w:pPr>
        <w:pStyle w:val="NoSpacing"/>
      </w:pPr>
      <w:r w:rsidRPr="005C1711">
        <w:t xml:space="preserve">                                                 - de la nr. 1 (Def.Solomon Ioan) la nr. 5 (Enache Marian)</w:t>
      </w:r>
    </w:p>
    <w:p w:rsidR="00FB66E5" w:rsidRPr="005C1711" w:rsidRDefault="00FB66E5" w:rsidP="00FB66E5">
      <w:pPr>
        <w:pStyle w:val="NoSpacing"/>
      </w:pPr>
      <w:r w:rsidRPr="005C1711">
        <w:t xml:space="preserve">                       VIORELELOR – de la nr.2 (Bălţătescu Dumitru) la nr. 4(Maxim Anica)</w:t>
      </w:r>
    </w:p>
    <w:p w:rsidR="00FB66E5" w:rsidRPr="005C1711"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Default="00FB66E5" w:rsidP="00FB66E5">
      <w:pPr>
        <w:pStyle w:val="NoSpacing"/>
      </w:pPr>
    </w:p>
    <w:p w:rsidR="00FB66E5" w:rsidRPr="005C1711" w:rsidRDefault="00FB66E5" w:rsidP="00FB66E5">
      <w:pPr>
        <w:pStyle w:val="NoSpacing"/>
        <w:rPr>
          <w:b/>
        </w:rPr>
      </w:pPr>
      <w:r w:rsidRPr="005C1711">
        <w:t xml:space="preserve">                                    </w:t>
      </w:r>
      <w:r w:rsidRPr="005C1711">
        <w:rPr>
          <w:b/>
        </w:rPr>
        <w:t xml:space="preserve">DELIMITAREA PE ZONE A TERENULUI </w:t>
      </w:r>
    </w:p>
    <w:p w:rsidR="00FB66E5" w:rsidRPr="005C1711" w:rsidRDefault="00FB66E5" w:rsidP="00FB66E5">
      <w:pPr>
        <w:pStyle w:val="NoSpacing"/>
        <w:rPr>
          <w:b/>
        </w:rPr>
      </w:pPr>
      <w:r w:rsidRPr="005C1711">
        <w:rPr>
          <w:b/>
        </w:rPr>
        <w:t xml:space="preserve">                                   DIN EXTRAVILANUL COMUNEI BOZIENI</w:t>
      </w:r>
    </w:p>
    <w:p w:rsidR="00FB66E5" w:rsidRPr="005C1711" w:rsidRDefault="00FB66E5" w:rsidP="00FB66E5">
      <w:pPr>
        <w:pStyle w:val="NoSpacing"/>
        <w:rPr>
          <w:b/>
        </w:rPr>
      </w:pPr>
    </w:p>
    <w:tbl>
      <w:tblPr>
        <w:tblW w:w="0" w:type="auto"/>
        <w:tblLook w:val="01E0"/>
      </w:tblPr>
      <w:tblGrid>
        <w:gridCol w:w="617"/>
        <w:gridCol w:w="3219"/>
        <w:gridCol w:w="3416"/>
        <w:gridCol w:w="2339"/>
      </w:tblGrid>
      <w:tr w:rsidR="00FB66E5" w:rsidRPr="005C1711" w:rsidTr="002A5EE2">
        <w:tc>
          <w:tcPr>
            <w:tcW w:w="617" w:type="dxa"/>
            <w:hideMark/>
          </w:tcPr>
          <w:p w:rsidR="00FB66E5" w:rsidRPr="005C1711" w:rsidRDefault="00FB66E5" w:rsidP="002A5EE2">
            <w:pPr>
              <w:pStyle w:val="NoSpacing"/>
            </w:pPr>
            <w:r w:rsidRPr="005C1711">
              <w:t>Nr.</w:t>
            </w:r>
          </w:p>
          <w:p w:rsidR="00FB66E5" w:rsidRPr="005C1711" w:rsidRDefault="00FB66E5" w:rsidP="002A5EE2">
            <w:pPr>
              <w:pStyle w:val="NoSpacing"/>
            </w:pPr>
            <w:r w:rsidRPr="005C1711">
              <w:t>Cr.</w:t>
            </w:r>
          </w:p>
        </w:tc>
        <w:tc>
          <w:tcPr>
            <w:tcW w:w="3219" w:type="dxa"/>
            <w:hideMark/>
          </w:tcPr>
          <w:p w:rsidR="00FB66E5" w:rsidRPr="005C1711" w:rsidRDefault="00FB66E5" w:rsidP="002A5EE2">
            <w:pPr>
              <w:pStyle w:val="NoSpacing"/>
            </w:pPr>
            <w:r w:rsidRPr="005C1711">
              <w:t>Numărul tarlalei</w:t>
            </w:r>
          </w:p>
        </w:tc>
        <w:tc>
          <w:tcPr>
            <w:tcW w:w="3416" w:type="dxa"/>
            <w:hideMark/>
          </w:tcPr>
          <w:p w:rsidR="00FB66E5" w:rsidRPr="005C1711" w:rsidRDefault="00FB66E5" w:rsidP="002A5EE2">
            <w:pPr>
              <w:pStyle w:val="NoSpacing"/>
            </w:pPr>
            <w:r w:rsidRPr="005C1711">
              <w:t>Denumirea locală</w:t>
            </w:r>
          </w:p>
        </w:tc>
        <w:tc>
          <w:tcPr>
            <w:tcW w:w="2339" w:type="dxa"/>
            <w:hideMark/>
          </w:tcPr>
          <w:p w:rsidR="00FB66E5" w:rsidRPr="005C1711" w:rsidRDefault="00FB66E5" w:rsidP="002A5EE2">
            <w:pPr>
              <w:pStyle w:val="NoSpacing"/>
            </w:pPr>
            <w:r w:rsidRPr="005C1711">
              <w:t xml:space="preserve">    ZONA</w:t>
            </w:r>
          </w:p>
        </w:tc>
      </w:tr>
      <w:tr w:rsidR="00FB66E5" w:rsidRPr="005C1711" w:rsidTr="002A5EE2">
        <w:tc>
          <w:tcPr>
            <w:tcW w:w="617" w:type="dxa"/>
          </w:tcPr>
          <w:p w:rsidR="00FB66E5" w:rsidRPr="005C1711" w:rsidRDefault="00FB66E5" w:rsidP="002A5EE2">
            <w:pPr>
              <w:pStyle w:val="NoSpacing"/>
            </w:pPr>
          </w:p>
        </w:tc>
        <w:tc>
          <w:tcPr>
            <w:tcW w:w="8974" w:type="dxa"/>
            <w:gridSpan w:val="3"/>
            <w:hideMark/>
          </w:tcPr>
          <w:p w:rsidR="00FB66E5" w:rsidRPr="005C1711" w:rsidRDefault="00FB66E5" w:rsidP="002A5EE2">
            <w:pPr>
              <w:pStyle w:val="NoSpacing"/>
              <w:rPr>
                <w:b/>
              </w:rPr>
            </w:pPr>
            <w:r w:rsidRPr="005C1711">
              <w:rPr>
                <w:b/>
              </w:rPr>
              <w:t xml:space="preserve">                                      </w:t>
            </w:r>
          </w:p>
          <w:p w:rsidR="00FB66E5" w:rsidRPr="005C1711" w:rsidRDefault="00FB66E5" w:rsidP="002A5EE2">
            <w:pPr>
              <w:pStyle w:val="NoSpacing"/>
              <w:rPr>
                <w:b/>
              </w:rPr>
            </w:pPr>
            <w:r w:rsidRPr="005C1711">
              <w:rPr>
                <w:b/>
              </w:rPr>
              <w:t xml:space="preserve">                                          I. SATUL  BOZIENI </w:t>
            </w:r>
          </w:p>
        </w:tc>
      </w:tr>
      <w:tr w:rsidR="00FB66E5" w:rsidRPr="005C1711" w:rsidTr="002A5EE2">
        <w:tc>
          <w:tcPr>
            <w:tcW w:w="617" w:type="dxa"/>
            <w:hideMark/>
          </w:tcPr>
          <w:p w:rsidR="00FB66E5" w:rsidRPr="005C1711" w:rsidRDefault="00FB66E5" w:rsidP="002A5EE2">
            <w:pPr>
              <w:pStyle w:val="NoSpacing"/>
            </w:pPr>
            <w:r w:rsidRPr="005C1711">
              <w:t xml:space="preserve"> 1</w:t>
            </w:r>
          </w:p>
        </w:tc>
        <w:tc>
          <w:tcPr>
            <w:tcW w:w="3219" w:type="dxa"/>
            <w:hideMark/>
          </w:tcPr>
          <w:p w:rsidR="00FB66E5" w:rsidRPr="005C1711" w:rsidRDefault="00FB66E5" w:rsidP="002A5EE2">
            <w:pPr>
              <w:pStyle w:val="NoSpacing"/>
            </w:pPr>
            <w:r w:rsidRPr="005C1711">
              <w:t>18</w:t>
            </w:r>
          </w:p>
        </w:tc>
        <w:tc>
          <w:tcPr>
            <w:tcW w:w="3416" w:type="dxa"/>
            <w:hideMark/>
          </w:tcPr>
          <w:p w:rsidR="00FB66E5" w:rsidRPr="005C1711" w:rsidRDefault="00FB66E5" w:rsidP="002A5EE2">
            <w:pPr>
              <w:pStyle w:val="NoSpacing"/>
            </w:pPr>
            <w:r w:rsidRPr="005C1711">
              <w:t>SES BUDA</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2</w:t>
            </w:r>
          </w:p>
        </w:tc>
        <w:tc>
          <w:tcPr>
            <w:tcW w:w="3219" w:type="dxa"/>
            <w:hideMark/>
          </w:tcPr>
          <w:p w:rsidR="00FB66E5" w:rsidRPr="005C1711" w:rsidRDefault="00FB66E5" w:rsidP="002A5EE2">
            <w:pPr>
              <w:pStyle w:val="NoSpacing"/>
            </w:pPr>
            <w:r w:rsidRPr="005C1711">
              <w:t>24</w:t>
            </w:r>
          </w:p>
        </w:tc>
        <w:tc>
          <w:tcPr>
            <w:tcW w:w="3416" w:type="dxa"/>
            <w:hideMark/>
          </w:tcPr>
          <w:p w:rsidR="00FB66E5" w:rsidRPr="005C1711" w:rsidRDefault="00FB66E5" w:rsidP="002A5EE2">
            <w:pPr>
              <w:pStyle w:val="NoSpacing"/>
            </w:pPr>
            <w:r w:rsidRPr="005C1711">
              <w:t>CENUSARIE</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3</w:t>
            </w:r>
          </w:p>
        </w:tc>
        <w:tc>
          <w:tcPr>
            <w:tcW w:w="3219" w:type="dxa"/>
            <w:hideMark/>
          </w:tcPr>
          <w:p w:rsidR="00FB66E5" w:rsidRPr="005C1711" w:rsidRDefault="00FB66E5" w:rsidP="002A5EE2">
            <w:pPr>
              <w:pStyle w:val="NoSpacing"/>
            </w:pPr>
            <w:r w:rsidRPr="005C1711">
              <w:t>25</w:t>
            </w:r>
          </w:p>
        </w:tc>
        <w:tc>
          <w:tcPr>
            <w:tcW w:w="3416" w:type="dxa"/>
            <w:hideMark/>
          </w:tcPr>
          <w:p w:rsidR="00FB66E5" w:rsidRPr="005C1711" w:rsidRDefault="00FB66E5" w:rsidP="002A5EE2">
            <w:pPr>
              <w:pStyle w:val="NoSpacing"/>
            </w:pPr>
            <w:r w:rsidRPr="005C1711">
              <w:t>JIDOGINĂ ,ELIADE,BUDA</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4</w:t>
            </w:r>
          </w:p>
        </w:tc>
        <w:tc>
          <w:tcPr>
            <w:tcW w:w="3219" w:type="dxa"/>
            <w:hideMark/>
          </w:tcPr>
          <w:p w:rsidR="00FB66E5" w:rsidRPr="005C1711" w:rsidRDefault="00FB66E5" w:rsidP="002A5EE2">
            <w:pPr>
              <w:pStyle w:val="NoSpacing"/>
            </w:pPr>
            <w:r w:rsidRPr="005C1711">
              <w:t>27</w:t>
            </w:r>
          </w:p>
        </w:tc>
        <w:tc>
          <w:tcPr>
            <w:tcW w:w="3416" w:type="dxa"/>
            <w:hideMark/>
          </w:tcPr>
          <w:p w:rsidR="00FB66E5" w:rsidRPr="005C1711" w:rsidRDefault="00FB66E5" w:rsidP="002A5EE2">
            <w:pPr>
              <w:pStyle w:val="NoSpacing"/>
            </w:pPr>
            <w:r w:rsidRPr="005C1711">
              <w:t>MIHAIASA</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5</w:t>
            </w:r>
          </w:p>
        </w:tc>
        <w:tc>
          <w:tcPr>
            <w:tcW w:w="3219" w:type="dxa"/>
            <w:hideMark/>
          </w:tcPr>
          <w:p w:rsidR="00FB66E5" w:rsidRPr="005C1711" w:rsidRDefault="00FB66E5" w:rsidP="002A5EE2">
            <w:pPr>
              <w:pStyle w:val="NoSpacing"/>
            </w:pPr>
            <w:r w:rsidRPr="005C1711">
              <w:t>36</w:t>
            </w:r>
          </w:p>
        </w:tc>
        <w:tc>
          <w:tcPr>
            <w:tcW w:w="3416" w:type="dxa"/>
            <w:hideMark/>
          </w:tcPr>
          <w:p w:rsidR="00FB66E5" w:rsidRPr="005C1711" w:rsidRDefault="00FB66E5" w:rsidP="002A5EE2">
            <w:pPr>
              <w:pStyle w:val="NoSpacing"/>
            </w:pPr>
            <w:r w:rsidRPr="005C1711">
              <w:t>DEDETEI,TARNA</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6</w:t>
            </w:r>
          </w:p>
        </w:tc>
        <w:tc>
          <w:tcPr>
            <w:tcW w:w="3219" w:type="dxa"/>
            <w:hideMark/>
          </w:tcPr>
          <w:p w:rsidR="00FB66E5" w:rsidRPr="005C1711" w:rsidRDefault="00FB66E5" w:rsidP="002A5EE2">
            <w:pPr>
              <w:pStyle w:val="NoSpacing"/>
            </w:pPr>
            <w:r w:rsidRPr="005C1711">
              <w:t>40</w:t>
            </w:r>
          </w:p>
        </w:tc>
        <w:tc>
          <w:tcPr>
            <w:tcW w:w="3416" w:type="dxa"/>
            <w:hideMark/>
          </w:tcPr>
          <w:p w:rsidR="00FB66E5" w:rsidRPr="005C1711" w:rsidRDefault="00FB66E5" w:rsidP="002A5EE2">
            <w:pPr>
              <w:pStyle w:val="NoSpacing"/>
            </w:pPr>
            <w:r w:rsidRPr="005C1711">
              <w:t>DUMBRAVA ,VIA MĂNĂSTRII,RACLES</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7</w:t>
            </w:r>
          </w:p>
        </w:tc>
        <w:tc>
          <w:tcPr>
            <w:tcW w:w="3219" w:type="dxa"/>
            <w:hideMark/>
          </w:tcPr>
          <w:p w:rsidR="00FB66E5" w:rsidRPr="005C1711" w:rsidRDefault="00FB66E5" w:rsidP="002A5EE2">
            <w:pPr>
              <w:pStyle w:val="NoSpacing"/>
            </w:pPr>
            <w:r w:rsidRPr="005C1711">
              <w:t>40</w:t>
            </w:r>
          </w:p>
        </w:tc>
        <w:tc>
          <w:tcPr>
            <w:tcW w:w="3416" w:type="dxa"/>
            <w:hideMark/>
          </w:tcPr>
          <w:p w:rsidR="00FB66E5" w:rsidRPr="005C1711" w:rsidRDefault="00FB66E5" w:rsidP="002A5EE2">
            <w:pPr>
              <w:pStyle w:val="NoSpacing"/>
            </w:pPr>
            <w:r w:rsidRPr="005C1711">
              <w:t>LUCESCU DEAL</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8</w:t>
            </w:r>
          </w:p>
        </w:tc>
        <w:tc>
          <w:tcPr>
            <w:tcW w:w="3219" w:type="dxa"/>
            <w:hideMark/>
          </w:tcPr>
          <w:p w:rsidR="00FB66E5" w:rsidRPr="005C1711" w:rsidRDefault="00FB66E5" w:rsidP="002A5EE2">
            <w:pPr>
              <w:pStyle w:val="NoSpacing"/>
            </w:pPr>
            <w:r w:rsidRPr="005C1711">
              <w:t>15</w:t>
            </w:r>
          </w:p>
        </w:tc>
        <w:tc>
          <w:tcPr>
            <w:tcW w:w="3416" w:type="dxa"/>
            <w:hideMark/>
          </w:tcPr>
          <w:p w:rsidR="00FB66E5" w:rsidRPr="005C1711" w:rsidRDefault="00FB66E5" w:rsidP="002A5EE2">
            <w:pPr>
              <w:pStyle w:val="NoSpacing"/>
            </w:pPr>
            <w:r w:rsidRPr="005C1711">
              <w:t>LA SCHIMB</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9</w:t>
            </w:r>
          </w:p>
        </w:tc>
        <w:tc>
          <w:tcPr>
            <w:tcW w:w="3219" w:type="dxa"/>
            <w:hideMark/>
          </w:tcPr>
          <w:p w:rsidR="00FB66E5" w:rsidRPr="005C1711" w:rsidRDefault="00FB66E5" w:rsidP="002A5EE2">
            <w:pPr>
              <w:pStyle w:val="NoSpacing"/>
            </w:pPr>
            <w:r w:rsidRPr="005C1711">
              <w:t>16</w:t>
            </w:r>
          </w:p>
        </w:tc>
        <w:tc>
          <w:tcPr>
            <w:tcW w:w="3416" w:type="dxa"/>
            <w:hideMark/>
          </w:tcPr>
          <w:p w:rsidR="00FB66E5" w:rsidRPr="005C1711" w:rsidRDefault="00FB66E5" w:rsidP="002A5EE2">
            <w:pPr>
              <w:pStyle w:val="NoSpacing"/>
            </w:pPr>
            <w:r w:rsidRPr="005C1711">
              <w:t>FLEONDOR, CATARG</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10</w:t>
            </w:r>
          </w:p>
        </w:tc>
        <w:tc>
          <w:tcPr>
            <w:tcW w:w="3219" w:type="dxa"/>
            <w:hideMark/>
          </w:tcPr>
          <w:p w:rsidR="00FB66E5" w:rsidRPr="005C1711" w:rsidRDefault="00FB66E5" w:rsidP="002A5EE2">
            <w:pPr>
              <w:pStyle w:val="NoSpacing"/>
            </w:pPr>
            <w:r w:rsidRPr="005C1711">
              <w:t>17</w:t>
            </w:r>
          </w:p>
        </w:tc>
        <w:tc>
          <w:tcPr>
            <w:tcW w:w="3416" w:type="dxa"/>
            <w:hideMark/>
          </w:tcPr>
          <w:p w:rsidR="00FB66E5" w:rsidRPr="005C1711" w:rsidRDefault="00FB66E5" w:rsidP="002A5EE2">
            <w:pPr>
              <w:pStyle w:val="NoSpacing"/>
            </w:pPr>
            <w:r w:rsidRPr="005C1711">
              <w:t>MALAISTE</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11</w:t>
            </w:r>
          </w:p>
        </w:tc>
        <w:tc>
          <w:tcPr>
            <w:tcW w:w="3219" w:type="dxa"/>
            <w:hideMark/>
          </w:tcPr>
          <w:p w:rsidR="00FB66E5" w:rsidRPr="005C1711" w:rsidRDefault="00FB66E5" w:rsidP="002A5EE2">
            <w:pPr>
              <w:pStyle w:val="NoSpacing"/>
            </w:pPr>
            <w:r w:rsidRPr="005C1711">
              <w:t>18</w:t>
            </w:r>
          </w:p>
        </w:tc>
        <w:tc>
          <w:tcPr>
            <w:tcW w:w="3416" w:type="dxa"/>
            <w:hideMark/>
          </w:tcPr>
          <w:p w:rsidR="00FB66E5" w:rsidRPr="005C1711" w:rsidRDefault="00FB66E5" w:rsidP="002A5EE2">
            <w:pPr>
              <w:pStyle w:val="NoSpacing"/>
            </w:pPr>
            <w:r w:rsidRPr="005C1711">
              <w:t>INARIE</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tcPr>
          <w:p w:rsidR="00FB66E5" w:rsidRPr="005C1711" w:rsidRDefault="00FB66E5" w:rsidP="002A5EE2">
            <w:pPr>
              <w:pStyle w:val="NoSpacing"/>
            </w:pPr>
          </w:p>
        </w:tc>
        <w:tc>
          <w:tcPr>
            <w:tcW w:w="8974" w:type="dxa"/>
            <w:gridSpan w:val="3"/>
            <w:hideMark/>
          </w:tcPr>
          <w:p w:rsidR="00FB66E5" w:rsidRPr="005C1711" w:rsidRDefault="00FB66E5" w:rsidP="002A5EE2">
            <w:pPr>
              <w:pStyle w:val="NoSpacing"/>
              <w:rPr>
                <w:b/>
              </w:rPr>
            </w:pPr>
            <w:r w:rsidRPr="005C1711">
              <w:rPr>
                <w:b/>
              </w:rPr>
              <w:t xml:space="preserve">                                          </w:t>
            </w:r>
          </w:p>
          <w:p w:rsidR="00FB66E5" w:rsidRPr="005C1711" w:rsidRDefault="00FB66E5" w:rsidP="002A5EE2">
            <w:pPr>
              <w:pStyle w:val="NoSpacing"/>
              <w:rPr>
                <w:b/>
              </w:rPr>
            </w:pPr>
            <w:r w:rsidRPr="005C1711">
              <w:rPr>
                <w:b/>
              </w:rPr>
              <w:t xml:space="preserve">                                       II. SATUL BĂNEASA</w:t>
            </w:r>
          </w:p>
        </w:tc>
      </w:tr>
      <w:tr w:rsidR="00FB66E5" w:rsidRPr="005C1711" w:rsidTr="002A5EE2">
        <w:tc>
          <w:tcPr>
            <w:tcW w:w="617" w:type="dxa"/>
            <w:hideMark/>
          </w:tcPr>
          <w:p w:rsidR="00FB66E5" w:rsidRPr="005C1711" w:rsidRDefault="00FB66E5" w:rsidP="002A5EE2">
            <w:pPr>
              <w:pStyle w:val="NoSpacing"/>
            </w:pPr>
            <w:r w:rsidRPr="005C1711">
              <w:t>1</w:t>
            </w:r>
          </w:p>
        </w:tc>
        <w:tc>
          <w:tcPr>
            <w:tcW w:w="3219" w:type="dxa"/>
            <w:hideMark/>
          </w:tcPr>
          <w:p w:rsidR="00FB66E5" w:rsidRPr="005C1711" w:rsidRDefault="00FB66E5" w:rsidP="002A5EE2">
            <w:pPr>
              <w:pStyle w:val="NoSpacing"/>
            </w:pPr>
            <w:r w:rsidRPr="005C1711">
              <w:t>4</w:t>
            </w:r>
          </w:p>
        </w:tc>
        <w:tc>
          <w:tcPr>
            <w:tcW w:w="3416" w:type="dxa"/>
            <w:hideMark/>
          </w:tcPr>
          <w:p w:rsidR="00FB66E5" w:rsidRPr="005C1711" w:rsidRDefault="00FB66E5" w:rsidP="002A5EE2">
            <w:pPr>
              <w:pStyle w:val="NoSpacing"/>
            </w:pPr>
            <w:r w:rsidRPr="005C1711">
              <w:t>PODIŞ</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2</w:t>
            </w:r>
          </w:p>
        </w:tc>
        <w:tc>
          <w:tcPr>
            <w:tcW w:w="3219" w:type="dxa"/>
            <w:hideMark/>
          </w:tcPr>
          <w:p w:rsidR="00FB66E5" w:rsidRPr="005C1711" w:rsidRDefault="00FB66E5" w:rsidP="002A5EE2">
            <w:pPr>
              <w:pStyle w:val="NoSpacing"/>
            </w:pPr>
            <w:r w:rsidRPr="005C1711">
              <w:t>6</w:t>
            </w:r>
          </w:p>
        </w:tc>
        <w:tc>
          <w:tcPr>
            <w:tcW w:w="3416" w:type="dxa"/>
            <w:hideMark/>
          </w:tcPr>
          <w:p w:rsidR="00FB66E5" w:rsidRPr="005C1711" w:rsidRDefault="00FB66E5" w:rsidP="002A5EE2">
            <w:pPr>
              <w:pStyle w:val="NoSpacing"/>
            </w:pPr>
            <w:r w:rsidRPr="005C1711">
              <w:t>STRIMBA</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3</w:t>
            </w:r>
          </w:p>
        </w:tc>
        <w:tc>
          <w:tcPr>
            <w:tcW w:w="3219" w:type="dxa"/>
            <w:hideMark/>
          </w:tcPr>
          <w:p w:rsidR="00FB66E5" w:rsidRPr="005C1711" w:rsidRDefault="00FB66E5" w:rsidP="002A5EE2">
            <w:pPr>
              <w:pStyle w:val="NoSpacing"/>
            </w:pPr>
            <w:r w:rsidRPr="005C1711">
              <w:t>7</w:t>
            </w:r>
          </w:p>
        </w:tc>
        <w:tc>
          <w:tcPr>
            <w:tcW w:w="3416" w:type="dxa"/>
            <w:hideMark/>
          </w:tcPr>
          <w:p w:rsidR="00FB66E5" w:rsidRPr="005C1711" w:rsidRDefault="00FB66E5" w:rsidP="002A5EE2">
            <w:pPr>
              <w:pStyle w:val="NoSpacing"/>
            </w:pPr>
            <w:r w:rsidRPr="005C1711">
              <w:t>DE LA VALE DE SAT,7 PĂMINTURI</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4</w:t>
            </w:r>
          </w:p>
        </w:tc>
        <w:tc>
          <w:tcPr>
            <w:tcW w:w="3219" w:type="dxa"/>
            <w:hideMark/>
          </w:tcPr>
          <w:p w:rsidR="00FB66E5" w:rsidRPr="005C1711" w:rsidRDefault="00FB66E5" w:rsidP="002A5EE2">
            <w:pPr>
              <w:pStyle w:val="NoSpacing"/>
            </w:pPr>
            <w:r w:rsidRPr="005C1711">
              <w:t>5</w:t>
            </w:r>
          </w:p>
        </w:tc>
        <w:tc>
          <w:tcPr>
            <w:tcW w:w="3416" w:type="dxa"/>
            <w:hideMark/>
          </w:tcPr>
          <w:p w:rsidR="00FB66E5" w:rsidRPr="005C1711" w:rsidRDefault="00FB66E5" w:rsidP="002A5EE2">
            <w:pPr>
              <w:pStyle w:val="NoSpacing"/>
            </w:pPr>
            <w:r w:rsidRPr="005C1711">
              <w:t>BERECHET</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5</w:t>
            </w:r>
          </w:p>
        </w:tc>
        <w:tc>
          <w:tcPr>
            <w:tcW w:w="3219" w:type="dxa"/>
            <w:hideMark/>
          </w:tcPr>
          <w:p w:rsidR="00FB66E5" w:rsidRPr="005C1711" w:rsidRDefault="00FB66E5" w:rsidP="002A5EE2">
            <w:pPr>
              <w:pStyle w:val="NoSpacing"/>
            </w:pPr>
            <w:r w:rsidRPr="005C1711">
              <w:t>3</w:t>
            </w:r>
          </w:p>
        </w:tc>
        <w:tc>
          <w:tcPr>
            <w:tcW w:w="3416" w:type="dxa"/>
            <w:hideMark/>
          </w:tcPr>
          <w:p w:rsidR="00FB66E5" w:rsidRPr="005C1711" w:rsidRDefault="00FB66E5" w:rsidP="002A5EE2">
            <w:pPr>
              <w:pStyle w:val="NoSpacing"/>
            </w:pPr>
            <w:r w:rsidRPr="005C1711">
              <w:t>CATARG I-III</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6</w:t>
            </w:r>
          </w:p>
        </w:tc>
        <w:tc>
          <w:tcPr>
            <w:tcW w:w="3219" w:type="dxa"/>
            <w:hideMark/>
          </w:tcPr>
          <w:p w:rsidR="00FB66E5" w:rsidRPr="005C1711" w:rsidRDefault="00FB66E5" w:rsidP="002A5EE2">
            <w:pPr>
              <w:pStyle w:val="NoSpacing"/>
            </w:pPr>
            <w:r w:rsidRPr="005C1711">
              <w:t>10</w:t>
            </w:r>
          </w:p>
        </w:tc>
        <w:tc>
          <w:tcPr>
            <w:tcW w:w="3416" w:type="dxa"/>
            <w:hideMark/>
          </w:tcPr>
          <w:p w:rsidR="00FB66E5" w:rsidRPr="005C1711" w:rsidRDefault="00FB66E5" w:rsidP="002A5EE2">
            <w:pPr>
              <w:pStyle w:val="NoSpacing"/>
            </w:pPr>
            <w:r w:rsidRPr="005C1711">
              <w:t>POIANA RĂZĂŞI</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7</w:t>
            </w:r>
          </w:p>
        </w:tc>
        <w:tc>
          <w:tcPr>
            <w:tcW w:w="3219" w:type="dxa"/>
            <w:hideMark/>
          </w:tcPr>
          <w:p w:rsidR="00FB66E5" w:rsidRPr="005C1711" w:rsidRDefault="00FB66E5" w:rsidP="002A5EE2">
            <w:pPr>
              <w:pStyle w:val="NoSpacing"/>
            </w:pPr>
            <w:r w:rsidRPr="005C1711">
              <w:t>7</w:t>
            </w:r>
          </w:p>
        </w:tc>
        <w:tc>
          <w:tcPr>
            <w:tcW w:w="3416" w:type="dxa"/>
            <w:hideMark/>
          </w:tcPr>
          <w:p w:rsidR="00FB66E5" w:rsidRPr="005C1711" w:rsidRDefault="00FB66E5" w:rsidP="002A5EE2">
            <w:pPr>
              <w:pStyle w:val="NoSpacing"/>
            </w:pPr>
            <w:r w:rsidRPr="005C1711">
              <w:t>LEONTEŞTI</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8</w:t>
            </w:r>
          </w:p>
        </w:tc>
        <w:tc>
          <w:tcPr>
            <w:tcW w:w="3219" w:type="dxa"/>
            <w:hideMark/>
          </w:tcPr>
          <w:p w:rsidR="00FB66E5" w:rsidRPr="005C1711" w:rsidRDefault="00FB66E5" w:rsidP="002A5EE2">
            <w:pPr>
              <w:pStyle w:val="NoSpacing"/>
            </w:pPr>
            <w:r w:rsidRPr="005C1711">
              <w:t>8</w:t>
            </w:r>
          </w:p>
        </w:tc>
        <w:tc>
          <w:tcPr>
            <w:tcW w:w="3416" w:type="dxa"/>
            <w:hideMark/>
          </w:tcPr>
          <w:p w:rsidR="00FB66E5" w:rsidRPr="005C1711" w:rsidRDefault="00FB66E5" w:rsidP="002A5EE2">
            <w:pPr>
              <w:pStyle w:val="NoSpacing"/>
            </w:pPr>
            <w:r w:rsidRPr="005C1711">
              <w:t>RĂZOARE</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9</w:t>
            </w:r>
          </w:p>
        </w:tc>
        <w:tc>
          <w:tcPr>
            <w:tcW w:w="3219" w:type="dxa"/>
            <w:hideMark/>
          </w:tcPr>
          <w:p w:rsidR="00FB66E5" w:rsidRPr="005C1711" w:rsidRDefault="00FB66E5" w:rsidP="002A5EE2">
            <w:pPr>
              <w:pStyle w:val="NoSpacing"/>
            </w:pPr>
            <w:r w:rsidRPr="005C1711">
              <w:t>11</w:t>
            </w:r>
          </w:p>
        </w:tc>
        <w:tc>
          <w:tcPr>
            <w:tcW w:w="3416" w:type="dxa"/>
            <w:hideMark/>
          </w:tcPr>
          <w:p w:rsidR="00FB66E5" w:rsidRPr="005C1711" w:rsidRDefault="00FB66E5" w:rsidP="002A5EE2">
            <w:pPr>
              <w:pStyle w:val="NoSpacing"/>
            </w:pPr>
            <w:r w:rsidRPr="005C1711">
              <w:t>POIANA DASCĂLUI</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10</w:t>
            </w:r>
          </w:p>
        </w:tc>
        <w:tc>
          <w:tcPr>
            <w:tcW w:w="3219" w:type="dxa"/>
            <w:hideMark/>
          </w:tcPr>
          <w:p w:rsidR="00FB66E5" w:rsidRPr="005C1711" w:rsidRDefault="00FB66E5" w:rsidP="002A5EE2">
            <w:pPr>
              <w:pStyle w:val="NoSpacing"/>
            </w:pPr>
            <w:r w:rsidRPr="005C1711">
              <w:t xml:space="preserve"> 1</w:t>
            </w:r>
          </w:p>
        </w:tc>
        <w:tc>
          <w:tcPr>
            <w:tcW w:w="3416" w:type="dxa"/>
            <w:hideMark/>
          </w:tcPr>
          <w:p w:rsidR="00FB66E5" w:rsidRPr="005C1711" w:rsidRDefault="00FB66E5" w:rsidP="002A5EE2">
            <w:pPr>
              <w:pStyle w:val="NoSpacing"/>
            </w:pPr>
            <w:r w:rsidRPr="005C1711">
              <w:t>SIPOTUL DE SUS</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tcPr>
          <w:p w:rsidR="00FB66E5" w:rsidRPr="005C1711" w:rsidRDefault="00FB66E5" w:rsidP="002A5EE2">
            <w:pPr>
              <w:pStyle w:val="NoSpacing"/>
            </w:pPr>
          </w:p>
        </w:tc>
        <w:tc>
          <w:tcPr>
            <w:tcW w:w="8974" w:type="dxa"/>
            <w:gridSpan w:val="3"/>
            <w:hideMark/>
          </w:tcPr>
          <w:p w:rsidR="00FB66E5" w:rsidRPr="005C1711" w:rsidRDefault="00FB66E5" w:rsidP="002A5EE2">
            <w:pPr>
              <w:pStyle w:val="NoSpacing"/>
              <w:rPr>
                <w:b/>
              </w:rPr>
            </w:pPr>
            <w:r w:rsidRPr="005C1711">
              <w:rPr>
                <w:b/>
              </w:rPr>
              <w:t xml:space="preserve">                                 </w:t>
            </w:r>
          </w:p>
          <w:p w:rsidR="00FB66E5" w:rsidRPr="005C1711" w:rsidRDefault="00FB66E5" w:rsidP="002A5EE2">
            <w:pPr>
              <w:pStyle w:val="NoSpacing"/>
              <w:rPr>
                <w:b/>
              </w:rPr>
            </w:pPr>
            <w:r w:rsidRPr="005C1711">
              <w:rPr>
                <w:b/>
              </w:rPr>
              <w:t xml:space="preserve">                                       III.SATUL CRĂIEŞTI</w:t>
            </w:r>
          </w:p>
        </w:tc>
      </w:tr>
      <w:tr w:rsidR="00FB66E5" w:rsidRPr="005C1711" w:rsidTr="002A5EE2">
        <w:tc>
          <w:tcPr>
            <w:tcW w:w="617" w:type="dxa"/>
            <w:hideMark/>
          </w:tcPr>
          <w:p w:rsidR="00FB66E5" w:rsidRPr="005C1711" w:rsidRDefault="00FB66E5" w:rsidP="002A5EE2">
            <w:pPr>
              <w:pStyle w:val="NoSpacing"/>
            </w:pPr>
            <w:r w:rsidRPr="005C1711">
              <w:t>1</w:t>
            </w:r>
          </w:p>
        </w:tc>
        <w:tc>
          <w:tcPr>
            <w:tcW w:w="3219" w:type="dxa"/>
            <w:hideMark/>
          </w:tcPr>
          <w:p w:rsidR="00FB66E5" w:rsidRPr="005C1711" w:rsidRDefault="00FB66E5" w:rsidP="002A5EE2">
            <w:pPr>
              <w:pStyle w:val="NoSpacing"/>
            </w:pPr>
            <w:r w:rsidRPr="005C1711">
              <w:t>43</w:t>
            </w:r>
          </w:p>
        </w:tc>
        <w:tc>
          <w:tcPr>
            <w:tcW w:w="3416" w:type="dxa"/>
            <w:hideMark/>
          </w:tcPr>
          <w:p w:rsidR="00FB66E5" w:rsidRPr="005C1711" w:rsidRDefault="00FB66E5" w:rsidP="002A5EE2">
            <w:pPr>
              <w:pStyle w:val="NoSpacing"/>
            </w:pPr>
            <w:r w:rsidRPr="005C1711">
              <w:t>CIMPUŞOR</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2</w:t>
            </w:r>
          </w:p>
        </w:tc>
        <w:tc>
          <w:tcPr>
            <w:tcW w:w="3219" w:type="dxa"/>
            <w:hideMark/>
          </w:tcPr>
          <w:p w:rsidR="00FB66E5" w:rsidRPr="005C1711" w:rsidRDefault="00FB66E5" w:rsidP="002A5EE2">
            <w:pPr>
              <w:pStyle w:val="NoSpacing"/>
            </w:pPr>
            <w:r w:rsidRPr="005C1711">
              <w:t>46</w:t>
            </w:r>
          </w:p>
        </w:tc>
        <w:tc>
          <w:tcPr>
            <w:tcW w:w="3416" w:type="dxa"/>
            <w:hideMark/>
          </w:tcPr>
          <w:p w:rsidR="00FB66E5" w:rsidRPr="005C1711" w:rsidRDefault="00FB66E5" w:rsidP="002A5EE2">
            <w:pPr>
              <w:pStyle w:val="NoSpacing"/>
            </w:pPr>
            <w:r w:rsidRPr="005C1711">
              <w:t>POENI</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3</w:t>
            </w:r>
          </w:p>
        </w:tc>
        <w:tc>
          <w:tcPr>
            <w:tcW w:w="3219" w:type="dxa"/>
            <w:hideMark/>
          </w:tcPr>
          <w:p w:rsidR="00FB66E5" w:rsidRPr="005C1711" w:rsidRDefault="00FB66E5" w:rsidP="002A5EE2">
            <w:pPr>
              <w:pStyle w:val="NoSpacing"/>
            </w:pPr>
            <w:r w:rsidRPr="005C1711">
              <w:t>51</w:t>
            </w:r>
          </w:p>
        </w:tc>
        <w:tc>
          <w:tcPr>
            <w:tcW w:w="3416" w:type="dxa"/>
            <w:hideMark/>
          </w:tcPr>
          <w:p w:rsidR="00FB66E5" w:rsidRPr="005C1711" w:rsidRDefault="00FB66E5" w:rsidP="002A5EE2">
            <w:pPr>
              <w:pStyle w:val="NoSpacing"/>
            </w:pPr>
            <w:r w:rsidRPr="005C1711">
              <w:t xml:space="preserve">VIDRAŞCU,FILITTI </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4</w:t>
            </w:r>
          </w:p>
        </w:tc>
        <w:tc>
          <w:tcPr>
            <w:tcW w:w="3219" w:type="dxa"/>
            <w:hideMark/>
          </w:tcPr>
          <w:p w:rsidR="00FB66E5" w:rsidRPr="005C1711" w:rsidRDefault="00FB66E5" w:rsidP="002A5EE2">
            <w:pPr>
              <w:pStyle w:val="NoSpacing"/>
            </w:pPr>
            <w:r w:rsidRPr="005C1711">
              <w:t>53</w:t>
            </w:r>
          </w:p>
        </w:tc>
        <w:tc>
          <w:tcPr>
            <w:tcW w:w="3416" w:type="dxa"/>
            <w:hideMark/>
          </w:tcPr>
          <w:p w:rsidR="00FB66E5" w:rsidRPr="005C1711" w:rsidRDefault="00FB66E5" w:rsidP="002A5EE2">
            <w:pPr>
              <w:pStyle w:val="NoSpacing"/>
            </w:pPr>
            <w:r w:rsidRPr="005C1711">
              <w:t>MOARA GĂNESCU,NIŢESCU</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5</w:t>
            </w:r>
          </w:p>
        </w:tc>
        <w:tc>
          <w:tcPr>
            <w:tcW w:w="3219" w:type="dxa"/>
            <w:hideMark/>
          </w:tcPr>
          <w:p w:rsidR="00FB66E5" w:rsidRPr="005C1711" w:rsidRDefault="00FB66E5" w:rsidP="002A5EE2">
            <w:pPr>
              <w:pStyle w:val="NoSpacing"/>
            </w:pPr>
            <w:r w:rsidRPr="005C1711">
              <w:t xml:space="preserve"> 54</w:t>
            </w:r>
          </w:p>
        </w:tc>
        <w:tc>
          <w:tcPr>
            <w:tcW w:w="3416" w:type="dxa"/>
            <w:hideMark/>
          </w:tcPr>
          <w:p w:rsidR="00FB66E5" w:rsidRPr="005C1711" w:rsidRDefault="00FB66E5" w:rsidP="002A5EE2">
            <w:pPr>
              <w:pStyle w:val="NoSpacing"/>
            </w:pPr>
            <w:r w:rsidRPr="005C1711">
              <w:t>LUNCA CRISTEI</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6</w:t>
            </w:r>
          </w:p>
        </w:tc>
        <w:tc>
          <w:tcPr>
            <w:tcW w:w="3219" w:type="dxa"/>
            <w:hideMark/>
          </w:tcPr>
          <w:p w:rsidR="00FB66E5" w:rsidRPr="005C1711" w:rsidRDefault="00FB66E5" w:rsidP="002A5EE2">
            <w:pPr>
              <w:pStyle w:val="NoSpacing"/>
            </w:pPr>
            <w:r w:rsidRPr="005C1711">
              <w:t>48</w:t>
            </w:r>
          </w:p>
        </w:tc>
        <w:tc>
          <w:tcPr>
            <w:tcW w:w="3416" w:type="dxa"/>
            <w:hideMark/>
          </w:tcPr>
          <w:p w:rsidR="00FB66E5" w:rsidRPr="005C1711" w:rsidRDefault="00FB66E5" w:rsidP="002A5EE2">
            <w:pPr>
              <w:pStyle w:val="NoSpacing"/>
            </w:pPr>
            <w:r w:rsidRPr="005C1711">
              <w:t>SES GLOD,BUDAI</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7</w:t>
            </w:r>
          </w:p>
        </w:tc>
        <w:tc>
          <w:tcPr>
            <w:tcW w:w="3219" w:type="dxa"/>
            <w:hideMark/>
          </w:tcPr>
          <w:p w:rsidR="00FB66E5" w:rsidRPr="005C1711" w:rsidRDefault="00FB66E5" w:rsidP="002A5EE2">
            <w:pPr>
              <w:pStyle w:val="NoSpacing"/>
            </w:pPr>
            <w:r w:rsidRPr="005C1711">
              <w:t>49</w:t>
            </w:r>
          </w:p>
        </w:tc>
        <w:tc>
          <w:tcPr>
            <w:tcW w:w="3416" w:type="dxa"/>
            <w:hideMark/>
          </w:tcPr>
          <w:p w:rsidR="00FB66E5" w:rsidRPr="005C1711" w:rsidRDefault="00FB66E5" w:rsidP="002A5EE2">
            <w:pPr>
              <w:pStyle w:val="NoSpacing"/>
            </w:pPr>
            <w:r w:rsidRPr="005C1711">
              <w:t xml:space="preserve"> BOEREASCA,LOTRU</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8</w:t>
            </w:r>
          </w:p>
        </w:tc>
        <w:tc>
          <w:tcPr>
            <w:tcW w:w="3219" w:type="dxa"/>
            <w:hideMark/>
          </w:tcPr>
          <w:p w:rsidR="00FB66E5" w:rsidRPr="005C1711" w:rsidRDefault="00FB66E5" w:rsidP="002A5EE2">
            <w:pPr>
              <w:pStyle w:val="NoSpacing"/>
            </w:pPr>
            <w:r w:rsidRPr="005C1711">
              <w:t>49</w:t>
            </w:r>
          </w:p>
        </w:tc>
        <w:tc>
          <w:tcPr>
            <w:tcW w:w="3416" w:type="dxa"/>
            <w:hideMark/>
          </w:tcPr>
          <w:p w:rsidR="00FB66E5" w:rsidRPr="005C1711" w:rsidRDefault="00FB66E5" w:rsidP="002A5EE2">
            <w:pPr>
              <w:pStyle w:val="NoSpacing"/>
            </w:pPr>
            <w:r w:rsidRPr="005C1711">
              <w:t>SĂCĂLENARI,VĂDENI</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9</w:t>
            </w:r>
          </w:p>
        </w:tc>
        <w:tc>
          <w:tcPr>
            <w:tcW w:w="3219" w:type="dxa"/>
            <w:hideMark/>
          </w:tcPr>
          <w:p w:rsidR="00FB66E5" w:rsidRPr="005C1711" w:rsidRDefault="00FB66E5" w:rsidP="002A5EE2">
            <w:pPr>
              <w:pStyle w:val="NoSpacing"/>
            </w:pPr>
            <w:r w:rsidRPr="005C1711">
              <w:t>50</w:t>
            </w:r>
          </w:p>
        </w:tc>
        <w:tc>
          <w:tcPr>
            <w:tcW w:w="3416" w:type="dxa"/>
            <w:hideMark/>
          </w:tcPr>
          <w:p w:rsidR="00FB66E5" w:rsidRPr="005C1711" w:rsidRDefault="00FB66E5" w:rsidP="002A5EE2">
            <w:pPr>
              <w:pStyle w:val="NoSpacing"/>
            </w:pPr>
            <w:r w:rsidRPr="005C1711">
              <w:t>MĂNĂSTIREASCA,SILIŞTE</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10</w:t>
            </w:r>
          </w:p>
        </w:tc>
        <w:tc>
          <w:tcPr>
            <w:tcW w:w="3219" w:type="dxa"/>
            <w:hideMark/>
          </w:tcPr>
          <w:p w:rsidR="00FB66E5" w:rsidRPr="005C1711" w:rsidRDefault="00FB66E5" w:rsidP="002A5EE2">
            <w:pPr>
              <w:pStyle w:val="NoSpacing"/>
            </w:pPr>
            <w:r w:rsidRPr="005C1711">
              <w:t>40-41</w:t>
            </w:r>
          </w:p>
        </w:tc>
        <w:tc>
          <w:tcPr>
            <w:tcW w:w="3416" w:type="dxa"/>
            <w:hideMark/>
          </w:tcPr>
          <w:p w:rsidR="00FB66E5" w:rsidRPr="005C1711" w:rsidRDefault="00FB66E5" w:rsidP="002A5EE2">
            <w:pPr>
              <w:pStyle w:val="NoSpacing"/>
            </w:pPr>
            <w:r w:rsidRPr="005C1711">
              <w:t>POIENIŢĂ I-IV</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11</w:t>
            </w:r>
          </w:p>
        </w:tc>
        <w:tc>
          <w:tcPr>
            <w:tcW w:w="3219" w:type="dxa"/>
            <w:hideMark/>
          </w:tcPr>
          <w:p w:rsidR="00FB66E5" w:rsidRPr="005C1711" w:rsidRDefault="00FB66E5" w:rsidP="002A5EE2">
            <w:pPr>
              <w:pStyle w:val="NoSpacing"/>
            </w:pPr>
            <w:r w:rsidRPr="005C1711">
              <w:t>49</w:t>
            </w:r>
          </w:p>
        </w:tc>
        <w:tc>
          <w:tcPr>
            <w:tcW w:w="3416" w:type="dxa"/>
            <w:hideMark/>
          </w:tcPr>
          <w:p w:rsidR="00FB66E5" w:rsidRPr="005C1711" w:rsidRDefault="00FB66E5" w:rsidP="002A5EE2">
            <w:pPr>
              <w:pStyle w:val="NoSpacing"/>
            </w:pPr>
            <w:r w:rsidRPr="005C1711">
              <w:t>SUHAT</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12</w:t>
            </w:r>
          </w:p>
        </w:tc>
        <w:tc>
          <w:tcPr>
            <w:tcW w:w="3219" w:type="dxa"/>
            <w:hideMark/>
          </w:tcPr>
          <w:p w:rsidR="00FB66E5" w:rsidRPr="005C1711" w:rsidRDefault="00FB66E5" w:rsidP="002A5EE2">
            <w:pPr>
              <w:pStyle w:val="NoSpacing"/>
            </w:pPr>
            <w:r w:rsidRPr="005C1711">
              <w:t>60</w:t>
            </w:r>
          </w:p>
        </w:tc>
        <w:tc>
          <w:tcPr>
            <w:tcW w:w="3416" w:type="dxa"/>
            <w:hideMark/>
          </w:tcPr>
          <w:p w:rsidR="00FB66E5" w:rsidRPr="005C1711" w:rsidRDefault="00FB66E5" w:rsidP="002A5EE2">
            <w:pPr>
              <w:pStyle w:val="NoSpacing"/>
            </w:pPr>
            <w:r w:rsidRPr="005C1711">
              <w:t>IN JOS,RÂPI</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tcPr>
          <w:p w:rsidR="00FB66E5" w:rsidRPr="005C1711" w:rsidRDefault="00FB66E5" w:rsidP="002A5EE2">
            <w:pPr>
              <w:pStyle w:val="NoSpacing"/>
            </w:pPr>
          </w:p>
        </w:tc>
        <w:tc>
          <w:tcPr>
            <w:tcW w:w="8974" w:type="dxa"/>
            <w:gridSpan w:val="3"/>
          </w:tcPr>
          <w:p w:rsidR="00FB66E5" w:rsidRPr="005C1711" w:rsidRDefault="00FB66E5" w:rsidP="002A5EE2">
            <w:pPr>
              <w:pStyle w:val="NoSpacing"/>
              <w:rPr>
                <w:b/>
              </w:rPr>
            </w:pPr>
          </w:p>
          <w:p w:rsidR="00FB66E5" w:rsidRPr="005C1711" w:rsidRDefault="00FB66E5" w:rsidP="002A5EE2">
            <w:pPr>
              <w:pStyle w:val="NoSpacing"/>
              <w:rPr>
                <w:b/>
              </w:rPr>
            </w:pPr>
          </w:p>
          <w:p w:rsidR="00FB66E5" w:rsidRPr="005C1711" w:rsidRDefault="00FB66E5" w:rsidP="002A5EE2">
            <w:pPr>
              <w:pStyle w:val="NoSpacing"/>
              <w:rPr>
                <w:b/>
              </w:rPr>
            </w:pPr>
          </w:p>
          <w:p w:rsidR="00FB66E5" w:rsidRPr="005C1711" w:rsidRDefault="00FB66E5" w:rsidP="002A5EE2">
            <w:pPr>
              <w:pStyle w:val="NoSpacing"/>
              <w:rPr>
                <w:b/>
              </w:rPr>
            </w:pPr>
          </w:p>
          <w:p w:rsidR="00FB66E5" w:rsidRPr="005C1711" w:rsidRDefault="00FB66E5" w:rsidP="002A5EE2">
            <w:pPr>
              <w:pStyle w:val="NoSpacing"/>
              <w:rPr>
                <w:b/>
              </w:rPr>
            </w:pPr>
            <w:r w:rsidRPr="005C1711">
              <w:rPr>
                <w:b/>
              </w:rPr>
              <w:t xml:space="preserve">                                           IV . SATUL CUCI</w:t>
            </w:r>
          </w:p>
        </w:tc>
      </w:tr>
      <w:tr w:rsidR="00FB66E5" w:rsidRPr="005C1711" w:rsidTr="002A5EE2">
        <w:tc>
          <w:tcPr>
            <w:tcW w:w="617" w:type="dxa"/>
            <w:hideMark/>
          </w:tcPr>
          <w:p w:rsidR="00FB66E5" w:rsidRPr="005C1711" w:rsidRDefault="00FB66E5" w:rsidP="002A5EE2">
            <w:pPr>
              <w:pStyle w:val="NoSpacing"/>
            </w:pPr>
            <w:r w:rsidRPr="005C1711">
              <w:lastRenderedPageBreak/>
              <w:t>1</w:t>
            </w:r>
          </w:p>
        </w:tc>
        <w:tc>
          <w:tcPr>
            <w:tcW w:w="3219" w:type="dxa"/>
            <w:hideMark/>
          </w:tcPr>
          <w:p w:rsidR="00FB66E5" w:rsidRPr="005C1711" w:rsidRDefault="00FB66E5" w:rsidP="002A5EE2">
            <w:pPr>
              <w:pStyle w:val="NoSpacing"/>
            </w:pPr>
            <w:r w:rsidRPr="005C1711">
              <w:t>78</w:t>
            </w:r>
          </w:p>
        </w:tc>
        <w:tc>
          <w:tcPr>
            <w:tcW w:w="3416" w:type="dxa"/>
            <w:hideMark/>
          </w:tcPr>
          <w:p w:rsidR="00FB66E5" w:rsidRPr="005C1711" w:rsidRDefault="00FB66E5" w:rsidP="002A5EE2">
            <w:pPr>
              <w:pStyle w:val="NoSpacing"/>
            </w:pPr>
            <w:r w:rsidRPr="005C1711">
              <w:t>TRUNCHI</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2</w:t>
            </w:r>
          </w:p>
        </w:tc>
        <w:tc>
          <w:tcPr>
            <w:tcW w:w="3219" w:type="dxa"/>
            <w:hideMark/>
          </w:tcPr>
          <w:p w:rsidR="00FB66E5" w:rsidRPr="005C1711" w:rsidRDefault="00FB66E5" w:rsidP="002A5EE2">
            <w:pPr>
              <w:pStyle w:val="NoSpacing"/>
            </w:pPr>
            <w:r w:rsidRPr="005C1711">
              <w:t>81</w:t>
            </w:r>
          </w:p>
        </w:tc>
        <w:tc>
          <w:tcPr>
            <w:tcW w:w="3416" w:type="dxa"/>
            <w:hideMark/>
          </w:tcPr>
          <w:p w:rsidR="00FB66E5" w:rsidRPr="005C1711" w:rsidRDefault="00FB66E5" w:rsidP="002A5EE2">
            <w:pPr>
              <w:pStyle w:val="NoSpacing"/>
            </w:pPr>
            <w:r w:rsidRPr="005C1711">
              <w:t>BOZĂRIE</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3</w:t>
            </w:r>
          </w:p>
        </w:tc>
        <w:tc>
          <w:tcPr>
            <w:tcW w:w="3219" w:type="dxa"/>
            <w:hideMark/>
          </w:tcPr>
          <w:p w:rsidR="00FB66E5" w:rsidRPr="005C1711" w:rsidRDefault="00FB66E5" w:rsidP="002A5EE2">
            <w:pPr>
              <w:pStyle w:val="NoSpacing"/>
            </w:pPr>
            <w:r w:rsidRPr="005C1711">
              <w:t>82</w:t>
            </w:r>
          </w:p>
        </w:tc>
        <w:tc>
          <w:tcPr>
            <w:tcW w:w="3416" w:type="dxa"/>
            <w:hideMark/>
          </w:tcPr>
          <w:p w:rsidR="00FB66E5" w:rsidRPr="005C1711" w:rsidRDefault="00FB66E5" w:rsidP="002A5EE2">
            <w:pPr>
              <w:pStyle w:val="NoSpacing"/>
            </w:pPr>
            <w:r w:rsidRPr="005C1711">
              <w:t>SES MOARĂ</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4</w:t>
            </w:r>
          </w:p>
        </w:tc>
        <w:tc>
          <w:tcPr>
            <w:tcW w:w="3219" w:type="dxa"/>
            <w:hideMark/>
          </w:tcPr>
          <w:p w:rsidR="00FB66E5" w:rsidRPr="005C1711" w:rsidRDefault="00FB66E5" w:rsidP="002A5EE2">
            <w:pPr>
              <w:pStyle w:val="NoSpacing"/>
            </w:pPr>
            <w:r w:rsidRPr="005C1711">
              <w:t>24-25</w:t>
            </w:r>
          </w:p>
        </w:tc>
        <w:tc>
          <w:tcPr>
            <w:tcW w:w="3416" w:type="dxa"/>
            <w:hideMark/>
          </w:tcPr>
          <w:p w:rsidR="00FB66E5" w:rsidRPr="005C1711" w:rsidRDefault="00FB66E5" w:rsidP="002A5EE2">
            <w:pPr>
              <w:pStyle w:val="NoSpacing"/>
            </w:pPr>
            <w:r w:rsidRPr="005C1711">
              <w:t>7PAŞI,CARACAŞ,SOTIROAIA</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5</w:t>
            </w:r>
          </w:p>
        </w:tc>
        <w:tc>
          <w:tcPr>
            <w:tcW w:w="3219" w:type="dxa"/>
            <w:hideMark/>
          </w:tcPr>
          <w:p w:rsidR="00FB66E5" w:rsidRPr="005C1711" w:rsidRDefault="00FB66E5" w:rsidP="002A5EE2">
            <w:pPr>
              <w:pStyle w:val="NoSpacing"/>
            </w:pPr>
            <w:r w:rsidRPr="005C1711">
              <w:t>61-75</w:t>
            </w:r>
          </w:p>
        </w:tc>
        <w:tc>
          <w:tcPr>
            <w:tcW w:w="3416" w:type="dxa"/>
            <w:hideMark/>
          </w:tcPr>
          <w:p w:rsidR="00FB66E5" w:rsidRPr="005C1711" w:rsidRDefault="00FB66E5" w:rsidP="002A5EE2">
            <w:pPr>
              <w:pStyle w:val="NoSpacing"/>
            </w:pPr>
            <w:r w:rsidRPr="005C1711">
              <w:t>PROPITURĂ,ARMEANU</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6</w:t>
            </w:r>
          </w:p>
        </w:tc>
        <w:tc>
          <w:tcPr>
            <w:tcW w:w="3219" w:type="dxa"/>
            <w:hideMark/>
          </w:tcPr>
          <w:p w:rsidR="00FB66E5" w:rsidRPr="005C1711" w:rsidRDefault="00FB66E5" w:rsidP="002A5EE2">
            <w:pPr>
              <w:pStyle w:val="NoSpacing"/>
            </w:pPr>
            <w:r w:rsidRPr="005C1711">
              <w:t>80</w:t>
            </w:r>
          </w:p>
        </w:tc>
        <w:tc>
          <w:tcPr>
            <w:tcW w:w="3416" w:type="dxa"/>
            <w:hideMark/>
          </w:tcPr>
          <w:p w:rsidR="00FB66E5" w:rsidRPr="005C1711" w:rsidRDefault="00FB66E5" w:rsidP="002A5EE2">
            <w:pPr>
              <w:pStyle w:val="NoSpacing"/>
            </w:pPr>
            <w:r w:rsidRPr="005C1711">
              <w:t>LA RĂDENI,GOREA</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7</w:t>
            </w:r>
          </w:p>
        </w:tc>
        <w:tc>
          <w:tcPr>
            <w:tcW w:w="3219" w:type="dxa"/>
            <w:hideMark/>
          </w:tcPr>
          <w:p w:rsidR="00FB66E5" w:rsidRPr="005C1711" w:rsidRDefault="00FB66E5" w:rsidP="002A5EE2">
            <w:pPr>
              <w:pStyle w:val="NoSpacing"/>
            </w:pPr>
            <w:r w:rsidRPr="005C1711">
              <w:t>83</w:t>
            </w:r>
          </w:p>
        </w:tc>
        <w:tc>
          <w:tcPr>
            <w:tcW w:w="3416" w:type="dxa"/>
            <w:hideMark/>
          </w:tcPr>
          <w:p w:rsidR="00FB66E5" w:rsidRPr="005C1711" w:rsidRDefault="00FB66E5" w:rsidP="002A5EE2">
            <w:pPr>
              <w:pStyle w:val="NoSpacing"/>
            </w:pPr>
            <w:r w:rsidRPr="005C1711">
              <w:t>URÂTA</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8</w:t>
            </w:r>
          </w:p>
        </w:tc>
        <w:tc>
          <w:tcPr>
            <w:tcW w:w="3219" w:type="dxa"/>
            <w:hideMark/>
          </w:tcPr>
          <w:p w:rsidR="00FB66E5" w:rsidRPr="005C1711" w:rsidRDefault="00FB66E5" w:rsidP="002A5EE2">
            <w:pPr>
              <w:pStyle w:val="NoSpacing"/>
            </w:pPr>
            <w:r w:rsidRPr="005C1711">
              <w:t>19</w:t>
            </w:r>
          </w:p>
        </w:tc>
        <w:tc>
          <w:tcPr>
            <w:tcW w:w="3416" w:type="dxa"/>
            <w:hideMark/>
          </w:tcPr>
          <w:p w:rsidR="00FB66E5" w:rsidRPr="005C1711" w:rsidRDefault="00FB66E5" w:rsidP="002A5EE2">
            <w:pPr>
              <w:pStyle w:val="NoSpacing"/>
            </w:pPr>
            <w:r w:rsidRPr="005C1711">
              <w:t>COASTĂ CUCI</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9</w:t>
            </w:r>
          </w:p>
        </w:tc>
        <w:tc>
          <w:tcPr>
            <w:tcW w:w="3219" w:type="dxa"/>
            <w:hideMark/>
          </w:tcPr>
          <w:p w:rsidR="00FB66E5" w:rsidRPr="005C1711" w:rsidRDefault="00FB66E5" w:rsidP="002A5EE2">
            <w:pPr>
              <w:pStyle w:val="NoSpacing"/>
            </w:pPr>
            <w:r w:rsidRPr="005C1711">
              <w:t>87</w:t>
            </w:r>
          </w:p>
        </w:tc>
        <w:tc>
          <w:tcPr>
            <w:tcW w:w="3416" w:type="dxa"/>
            <w:hideMark/>
          </w:tcPr>
          <w:p w:rsidR="00FB66E5" w:rsidRPr="005C1711" w:rsidRDefault="00FB66E5" w:rsidP="002A5EE2">
            <w:pPr>
              <w:pStyle w:val="NoSpacing"/>
            </w:pPr>
            <w:r w:rsidRPr="005C1711">
              <w:t>SES BĂBUŞA</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10</w:t>
            </w:r>
          </w:p>
        </w:tc>
        <w:tc>
          <w:tcPr>
            <w:tcW w:w="3219" w:type="dxa"/>
            <w:hideMark/>
          </w:tcPr>
          <w:p w:rsidR="00FB66E5" w:rsidRPr="005C1711" w:rsidRDefault="00FB66E5" w:rsidP="002A5EE2">
            <w:pPr>
              <w:pStyle w:val="NoSpacing"/>
            </w:pPr>
            <w:r w:rsidRPr="005C1711">
              <w:t>84-85</w:t>
            </w:r>
          </w:p>
        </w:tc>
        <w:tc>
          <w:tcPr>
            <w:tcW w:w="3416" w:type="dxa"/>
            <w:hideMark/>
          </w:tcPr>
          <w:p w:rsidR="00FB66E5" w:rsidRPr="005C1711" w:rsidRDefault="00FB66E5" w:rsidP="002A5EE2">
            <w:pPr>
              <w:pStyle w:val="NoSpacing"/>
            </w:pPr>
            <w:r w:rsidRPr="005C1711">
              <w:t>COASTA BOLEACULUI</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11</w:t>
            </w:r>
          </w:p>
        </w:tc>
        <w:tc>
          <w:tcPr>
            <w:tcW w:w="3219" w:type="dxa"/>
            <w:hideMark/>
          </w:tcPr>
          <w:p w:rsidR="00FB66E5" w:rsidRPr="005C1711" w:rsidRDefault="00FB66E5" w:rsidP="002A5EE2">
            <w:pPr>
              <w:pStyle w:val="NoSpacing"/>
            </w:pPr>
            <w:r w:rsidRPr="005C1711">
              <w:t>88-90</w:t>
            </w:r>
          </w:p>
        </w:tc>
        <w:tc>
          <w:tcPr>
            <w:tcW w:w="3416" w:type="dxa"/>
            <w:hideMark/>
          </w:tcPr>
          <w:p w:rsidR="00FB66E5" w:rsidRPr="005C1711" w:rsidRDefault="00FB66E5" w:rsidP="002A5EE2">
            <w:pPr>
              <w:pStyle w:val="NoSpacing"/>
            </w:pPr>
            <w:r w:rsidRPr="005C1711">
              <w:t>FUNDUL BĂBUŞEI</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tcPr>
          <w:p w:rsidR="00FB66E5" w:rsidRPr="005C1711" w:rsidRDefault="00FB66E5" w:rsidP="002A5EE2">
            <w:pPr>
              <w:pStyle w:val="NoSpacing"/>
            </w:pPr>
          </w:p>
        </w:tc>
        <w:tc>
          <w:tcPr>
            <w:tcW w:w="8974" w:type="dxa"/>
            <w:gridSpan w:val="3"/>
            <w:hideMark/>
          </w:tcPr>
          <w:p w:rsidR="00FB66E5" w:rsidRPr="005C1711" w:rsidRDefault="00FB66E5" w:rsidP="002A5EE2">
            <w:pPr>
              <w:pStyle w:val="NoSpacing"/>
              <w:rPr>
                <w:b/>
              </w:rPr>
            </w:pPr>
            <w:r w:rsidRPr="005C1711">
              <w:rPr>
                <w:b/>
              </w:rPr>
              <w:t xml:space="preserve">                                           </w:t>
            </w:r>
          </w:p>
          <w:p w:rsidR="00FB66E5" w:rsidRPr="005C1711" w:rsidRDefault="00FB66E5" w:rsidP="002A5EE2">
            <w:pPr>
              <w:pStyle w:val="NoSpacing"/>
              <w:rPr>
                <w:b/>
              </w:rPr>
            </w:pPr>
            <w:r w:rsidRPr="005C1711">
              <w:rPr>
                <w:b/>
              </w:rPr>
              <w:t xml:space="preserve">                                           V .SATUL IUCŞA</w:t>
            </w:r>
          </w:p>
        </w:tc>
      </w:tr>
      <w:tr w:rsidR="00FB66E5" w:rsidRPr="005C1711" w:rsidTr="002A5EE2">
        <w:tc>
          <w:tcPr>
            <w:tcW w:w="617" w:type="dxa"/>
            <w:hideMark/>
          </w:tcPr>
          <w:p w:rsidR="00FB66E5" w:rsidRPr="005C1711" w:rsidRDefault="00FB66E5" w:rsidP="002A5EE2">
            <w:pPr>
              <w:pStyle w:val="NoSpacing"/>
            </w:pPr>
            <w:r w:rsidRPr="005C1711">
              <w:t>1</w:t>
            </w:r>
          </w:p>
        </w:tc>
        <w:tc>
          <w:tcPr>
            <w:tcW w:w="3219" w:type="dxa"/>
            <w:hideMark/>
          </w:tcPr>
          <w:p w:rsidR="00FB66E5" w:rsidRPr="005C1711" w:rsidRDefault="00FB66E5" w:rsidP="002A5EE2">
            <w:pPr>
              <w:pStyle w:val="NoSpacing"/>
            </w:pPr>
            <w:r w:rsidRPr="005C1711">
              <w:t>10</w:t>
            </w:r>
          </w:p>
        </w:tc>
        <w:tc>
          <w:tcPr>
            <w:tcW w:w="3416" w:type="dxa"/>
            <w:hideMark/>
          </w:tcPr>
          <w:p w:rsidR="00FB66E5" w:rsidRPr="005C1711" w:rsidRDefault="00FB66E5" w:rsidP="002A5EE2">
            <w:pPr>
              <w:pStyle w:val="NoSpacing"/>
            </w:pPr>
            <w:r w:rsidRPr="005C1711">
              <w:t>HUCIUROI</w:t>
            </w:r>
          </w:p>
        </w:tc>
        <w:tc>
          <w:tcPr>
            <w:tcW w:w="2339" w:type="dxa"/>
            <w:hideMark/>
          </w:tcPr>
          <w:p w:rsidR="00FB66E5" w:rsidRPr="005C1711" w:rsidRDefault="00FB66E5" w:rsidP="002A5EE2">
            <w:pPr>
              <w:pStyle w:val="NoSpacing"/>
            </w:pPr>
            <w:r w:rsidRPr="005C1711">
              <w:t>I</w:t>
            </w:r>
          </w:p>
        </w:tc>
      </w:tr>
      <w:tr w:rsidR="00FB66E5" w:rsidRPr="005C1711" w:rsidTr="002A5EE2">
        <w:tc>
          <w:tcPr>
            <w:tcW w:w="617" w:type="dxa"/>
            <w:hideMark/>
          </w:tcPr>
          <w:p w:rsidR="00FB66E5" w:rsidRPr="005C1711" w:rsidRDefault="00FB66E5" w:rsidP="002A5EE2">
            <w:pPr>
              <w:pStyle w:val="NoSpacing"/>
            </w:pPr>
            <w:r w:rsidRPr="005C1711">
              <w:t>2</w:t>
            </w:r>
          </w:p>
        </w:tc>
        <w:tc>
          <w:tcPr>
            <w:tcW w:w="3219" w:type="dxa"/>
            <w:hideMark/>
          </w:tcPr>
          <w:p w:rsidR="00FB66E5" w:rsidRPr="005C1711" w:rsidRDefault="00FB66E5" w:rsidP="002A5EE2">
            <w:pPr>
              <w:pStyle w:val="NoSpacing"/>
            </w:pPr>
            <w:r w:rsidRPr="005C1711">
              <w:t xml:space="preserve">10 I </w:t>
            </w:r>
          </w:p>
        </w:tc>
        <w:tc>
          <w:tcPr>
            <w:tcW w:w="3416" w:type="dxa"/>
            <w:hideMark/>
          </w:tcPr>
          <w:p w:rsidR="00FB66E5" w:rsidRPr="005C1711" w:rsidRDefault="00FB66E5" w:rsidP="002A5EE2">
            <w:pPr>
              <w:pStyle w:val="NoSpacing"/>
            </w:pPr>
            <w:r w:rsidRPr="005C1711">
              <w:t>POIANA BĂTRÂNI I – II</w:t>
            </w:r>
          </w:p>
        </w:tc>
        <w:tc>
          <w:tcPr>
            <w:tcW w:w="2339" w:type="dxa"/>
            <w:hideMark/>
          </w:tcPr>
          <w:p w:rsidR="00FB66E5" w:rsidRPr="005C1711" w:rsidRDefault="00FB66E5" w:rsidP="002A5EE2">
            <w:pPr>
              <w:pStyle w:val="NoSpacing"/>
            </w:pPr>
            <w:r w:rsidRPr="005C1711">
              <w:t>II</w:t>
            </w:r>
          </w:p>
        </w:tc>
      </w:tr>
      <w:tr w:rsidR="00FB66E5" w:rsidRPr="005C1711" w:rsidTr="002A5EE2">
        <w:tc>
          <w:tcPr>
            <w:tcW w:w="617" w:type="dxa"/>
            <w:hideMark/>
          </w:tcPr>
          <w:p w:rsidR="00FB66E5" w:rsidRPr="005C1711" w:rsidRDefault="00FB66E5" w:rsidP="002A5EE2">
            <w:pPr>
              <w:pStyle w:val="NoSpacing"/>
            </w:pPr>
            <w:r w:rsidRPr="005C1711">
              <w:t>3</w:t>
            </w:r>
          </w:p>
        </w:tc>
        <w:tc>
          <w:tcPr>
            <w:tcW w:w="3219" w:type="dxa"/>
            <w:hideMark/>
          </w:tcPr>
          <w:p w:rsidR="00FB66E5" w:rsidRPr="005C1711" w:rsidRDefault="00FB66E5" w:rsidP="002A5EE2">
            <w:pPr>
              <w:pStyle w:val="NoSpacing"/>
            </w:pPr>
            <w:r w:rsidRPr="005C1711">
              <w:t>3</w:t>
            </w:r>
          </w:p>
        </w:tc>
        <w:tc>
          <w:tcPr>
            <w:tcW w:w="3416" w:type="dxa"/>
            <w:hideMark/>
          </w:tcPr>
          <w:p w:rsidR="00FB66E5" w:rsidRPr="005C1711" w:rsidRDefault="00FB66E5" w:rsidP="002A5EE2">
            <w:pPr>
              <w:pStyle w:val="NoSpacing"/>
            </w:pPr>
            <w:r w:rsidRPr="005C1711">
              <w:t>BÂRA I – II</w:t>
            </w:r>
          </w:p>
        </w:tc>
        <w:tc>
          <w:tcPr>
            <w:tcW w:w="2339" w:type="dxa"/>
            <w:hideMark/>
          </w:tcPr>
          <w:p w:rsidR="00FB66E5" w:rsidRPr="005C1711" w:rsidRDefault="00FB66E5" w:rsidP="002A5EE2">
            <w:pPr>
              <w:pStyle w:val="NoSpacing"/>
            </w:pPr>
            <w:r w:rsidRPr="005C1711">
              <w:t>III</w:t>
            </w:r>
          </w:p>
        </w:tc>
      </w:tr>
      <w:tr w:rsidR="00FB66E5" w:rsidRPr="005C1711" w:rsidTr="002A5EE2">
        <w:tc>
          <w:tcPr>
            <w:tcW w:w="617" w:type="dxa"/>
            <w:hideMark/>
          </w:tcPr>
          <w:p w:rsidR="00FB66E5" w:rsidRPr="005C1711" w:rsidRDefault="00FB66E5" w:rsidP="002A5EE2">
            <w:pPr>
              <w:pStyle w:val="NoSpacing"/>
            </w:pPr>
            <w:r w:rsidRPr="005C1711">
              <w:t>4</w:t>
            </w:r>
          </w:p>
        </w:tc>
        <w:tc>
          <w:tcPr>
            <w:tcW w:w="3219" w:type="dxa"/>
            <w:hideMark/>
          </w:tcPr>
          <w:p w:rsidR="00FB66E5" w:rsidRPr="005C1711" w:rsidRDefault="00FB66E5" w:rsidP="002A5EE2">
            <w:pPr>
              <w:pStyle w:val="NoSpacing"/>
            </w:pPr>
            <w:r w:rsidRPr="005C1711">
              <w:t xml:space="preserve">3 I </w:t>
            </w:r>
          </w:p>
        </w:tc>
        <w:tc>
          <w:tcPr>
            <w:tcW w:w="3416" w:type="dxa"/>
            <w:hideMark/>
          </w:tcPr>
          <w:p w:rsidR="00FB66E5" w:rsidRPr="005C1711" w:rsidRDefault="00FB66E5" w:rsidP="002A5EE2">
            <w:pPr>
              <w:pStyle w:val="NoSpacing"/>
            </w:pPr>
            <w:r w:rsidRPr="005C1711">
              <w:t>VARNIŢĂ,LIPOVANCA</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5</w:t>
            </w:r>
          </w:p>
        </w:tc>
        <w:tc>
          <w:tcPr>
            <w:tcW w:w="3219" w:type="dxa"/>
            <w:hideMark/>
          </w:tcPr>
          <w:p w:rsidR="00FB66E5" w:rsidRPr="005C1711" w:rsidRDefault="00FB66E5" w:rsidP="002A5EE2">
            <w:pPr>
              <w:pStyle w:val="NoSpacing"/>
            </w:pPr>
            <w:r w:rsidRPr="005C1711">
              <w:t>9</w:t>
            </w:r>
          </w:p>
        </w:tc>
        <w:tc>
          <w:tcPr>
            <w:tcW w:w="3416" w:type="dxa"/>
            <w:hideMark/>
          </w:tcPr>
          <w:p w:rsidR="00FB66E5" w:rsidRPr="005C1711" w:rsidRDefault="00FB66E5" w:rsidP="002A5EE2">
            <w:pPr>
              <w:pStyle w:val="NoSpacing"/>
            </w:pPr>
            <w:r w:rsidRPr="005C1711">
              <w:t>DEAL IUCŞA,HATI</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6</w:t>
            </w:r>
          </w:p>
        </w:tc>
        <w:tc>
          <w:tcPr>
            <w:tcW w:w="3219" w:type="dxa"/>
            <w:hideMark/>
          </w:tcPr>
          <w:p w:rsidR="00FB66E5" w:rsidRPr="005C1711" w:rsidRDefault="00FB66E5" w:rsidP="002A5EE2">
            <w:pPr>
              <w:pStyle w:val="NoSpacing"/>
            </w:pPr>
            <w:r w:rsidRPr="005C1711">
              <w:t>15</w:t>
            </w:r>
          </w:p>
        </w:tc>
        <w:tc>
          <w:tcPr>
            <w:tcW w:w="3416" w:type="dxa"/>
            <w:hideMark/>
          </w:tcPr>
          <w:p w:rsidR="00FB66E5" w:rsidRPr="005C1711" w:rsidRDefault="00FB66E5" w:rsidP="002A5EE2">
            <w:pPr>
              <w:pStyle w:val="NoSpacing"/>
            </w:pPr>
            <w:r w:rsidRPr="005C1711">
              <w:t>DEAL ŢIGANI,ULM</w:t>
            </w:r>
          </w:p>
        </w:tc>
        <w:tc>
          <w:tcPr>
            <w:tcW w:w="2339" w:type="dxa"/>
            <w:hideMark/>
          </w:tcPr>
          <w:p w:rsidR="00FB66E5" w:rsidRPr="005C1711" w:rsidRDefault="00FB66E5" w:rsidP="002A5EE2">
            <w:pPr>
              <w:pStyle w:val="NoSpacing"/>
            </w:pPr>
            <w:r w:rsidRPr="005C1711">
              <w:t>IV</w:t>
            </w:r>
          </w:p>
        </w:tc>
      </w:tr>
      <w:tr w:rsidR="00FB66E5" w:rsidRPr="005C1711" w:rsidTr="002A5EE2">
        <w:tc>
          <w:tcPr>
            <w:tcW w:w="617" w:type="dxa"/>
            <w:hideMark/>
          </w:tcPr>
          <w:p w:rsidR="00FB66E5" w:rsidRPr="005C1711" w:rsidRDefault="00FB66E5" w:rsidP="002A5EE2">
            <w:pPr>
              <w:pStyle w:val="NoSpacing"/>
            </w:pPr>
            <w:r w:rsidRPr="005C1711">
              <w:t>7</w:t>
            </w:r>
          </w:p>
        </w:tc>
        <w:tc>
          <w:tcPr>
            <w:tcW w:w="3219" w:type="dxa"/>
            <w:hideMark/>
          </w:tcPr>
          <w:p w:rsidR="00FB66E5" w:rsidRPr="005C1711" w:rsidRDefault="00FB66E5" w:rsidP="002A5EE2">
            <w:pPr>
              <w:pStyle w:val="NoSpacing"/>
            </w:pPr>
            <w:r w:rsidRPr="005C1711">
              <w:t>16</w:t>
            </w:r>
          </w:p>
        </w:tc>
        <w:tc>
          <w:tcPr>
            <w:tcW w:w="3416" w:type="dxa"/>
            <w:hideMark/>
          </w:tcPr>
          <w:p w:rsidR="00FB66E5" w:rsidRPr="005C1711" w:rsidRDefault="00FB66E5" w:rsidP="002A5EE2">
            <w:pPr>
              <w:pStyle w:val="NoSpacing"/>
            </w:pPr>
            <w:r w:rsidRPr="005C1711">
              <w:t>HULUBA</w:t>
            </w:r>
          </w:p>
        </w:tc>
        <w:tc>
          <w:tcPr>
            <w:tcW w:w="2339" w:type="dxa"/>
            <w:hideMark/>
          </w:tcPr>
          <w:p w:rsidR="00FB66E5" w:rsidRPr="005C1711" w:rsidRDefault="00FB66E5" w:rsidP="002A5EE2">
            <w:pPr>
              <w:pStyle w:val="NoSpacing"/>
            </w:pPr>
            <w:r w:rsidRPr="005C1711">
              <w:t>IV</w:t>
            </w:r>
          </w:p>
        </w:tc>
      </w:tr>
    </w:tbl>
    <w:p w:rsidR="00FB66E5" w:rsidRPr="005C1711" w:rsidRDefault="00FB66E5" w:rsidP="00FB66E5">
      <w:pPr>
        <w:pStyle w:val="NoSpacing"/>
        <w:rPr>
          <w:b/>
        </w:rPr>
      </w:pPr>
    </w:p>
    <w:p w:rsidR="00FB66E5" w:rsidRPr="005C1711" w:rsidRDefault="00FB66E5" w:rsidP="00FB66E5">
      <w:pPr>
        <w:pStyle w:val="NoSpacing"/>
        <w:rPr>
          <w:sz w:val="28"/>
          <w:szCs w:val="28"/>
        </w:rPr>
      </w:pPr>
    </w:p>
    <w:p w:rsidR="00FB66E5" w:rsidRPr="005C1711" w:rsidRDefault="00FB66E5" w:rsidP="00FB66E5">
      <w:pPr>
        <w:pStyle w:val="NoSpacing"/>
        <w:rPr>
          <w:noProof/>
        </w:rPr>
      </w:pPr>
    </w:p>
    <w:p w:rsidR="00FB66E5" w:rsidRPr="005C1711" w:rsidRDefault="00FB66E5" w:rsidP="00FB66E5">
      <w:pPr>
        <w:pStyle w:val="NoSpacing"/>
        <w:rPr>
          <w:noProof/>
        </w:rPr>
      </w:pPr>
    </w:p>
    <w:p w:rsidR="00FB66E5" w:rsidRPr="005C1711" w:rsidRDefault="00FB66E5" w:rsidP="00FB66E5">
      <w:pPr>
        <w:pStyle w:val="NoSpacing"/>
        <w:rPr>
          <w:noProof/>
        </w:rPr>
      </w:pPr>
    </w:p>
    <w:p w:rsidR="00FB66E5" w:rsidRDefault="00FB66E5" w:rsidP="00FB66E5">
      <w:pPr>
        <w:pStyle w:val="NoSpacing"/>
        <w:rPr>
          <w:rFonts w:ascii="Arial" w:hAnsi="Arial" w:cs="Arial"/>
          <w:noProof/>
        </w:rPr>
      </w:pPr>
    </w:p>
    <w:p w:rsidR="00FB66E5" w:rsidRDefault="00FB66E5" w:rsidP="00FB66E5">
      <w:pPr>
        <w:pStyle w:val="NoSpacing"/>
        <w:rPr>
          <w:rFonts w:ascii="Arial" w:hAnsi="Arial" w:cs="Arial"/>
          <w:noProof/>
        </w:rPr>
      </w:pPr>
    </w:p>
    <w:p w:rsidR="00FB66E5" w:rsidRDefault="00FB66E5" w:rsidP="00FB66E5">
      <w:pPr>
        <w:pStyle w:val="NoSpacing"/>
        <w:rPr>
          <w:rFonts w:ascii="Arial" w:hAnsi="Arial" w:cs="Arial"/>
          <w:noProof/>
        </w:rPr>
      </w:pPr>
    </w:p>
    <w:p w:rsidR="00FB66E5" w:rsidRDefault="00FB66E5" w:rsidP="00FB66E5">
      <w:pPr>
        <w:pStyle w:val="NoSpacing"/>
        <w:rPr>
          <w:rFonts w:ascii="Arial" w:hAnsi="Arial" w:cs="Arial"/>
          <w:noProof/>
        </w:rPr>
      </w:pPr>
    </w:p>
    <w:p w:rsidR="00FB66E5" w:rsidRDefault="00FB66E5" w:rsidP="00FB66E5">
      <w:pPr>
        <w:pStyle w:val="NoSpacing"/>
        <w:rPr>
          <w:rFonts w:ascii="Arial" w:hAnsi="Arial" w:cs="Arial"/>
          <w:noProof/>
        </w:rPr>
      </w:pPr>
    </w:p>
    <w:p w:rsidR="00FB66E5" w:rsidRDefault="00FB66E5" w:rsidP="00FB66E5">
      <w:pPr>
        <w:pStyle w:val="NoSpacing"/>
        <w:rPr>
          <w:rFonts w:ascii="Arial" w:hAnsi="Arial" w:cs="Arial"/>
          <w:noProof/>
        </w:rPr>
      </w:pPr>
    </w:p>
    <w:p w:rsidR="00FB66E5" w:rsidRDefault="00FB66E5" w:rsidP="00FB66E5">
      <w:pPr>
        <w:pStyle w:val="NoSpacing"/>
        <w:rPr>
          <w:rFonts w:ascii="Arial" w:hAnsi="Arial" w:cs="Arial"/>
          <w:noProof/>
        </w:rPr>
      </w:pPr>
    </w:p>
    <w:p w:rsidR="00FB66E5" w:rsidRDefault="00FB66E5" w:rsidP="00FB66E5">
      <w:pPr>
        <w:pStyle w:val="NoSpacing"/>
        <w:rPr>
          <w:rFonts w:ascii="Arial" w:hAnsi="Arial" w:cs="Arial"/>
          <w:noProof/>
          <w:sz w:val="28"/>
          <w:szCs w:val="28"/>
        </w:rPr>
      </w:pPr>
    </w:p>
    <w:p w:rsidR="00FB66E5" w:rsidRDefault="00FB66E5" w:rsidP="00FB66E5">
      <w:pPr>
        <w:pStyle w:val="NoSpacing"/>
        <w:rPr>
          <w:rFonts w:ascii="Arial" w:hAnsi="Arial" w:cs="Arial"/>
          <w:noProof/>
          <w:sz w:val="28"/>
          <w:szCs w:val="28"/>
        </w:rPr>
      </w:pPr>
      <w:r>
        <w:rPr>
          <w:rFonts w:ascii="Arial" w:hAnsi="Arial" w:cs="Arial"/>
          <w:noProof/>
          <w:sz w:val="28"/>
          <w:szCs w:val="28"/>
        </w:rPr>
        <w:t xml:space="preserve">  </w:t>
      </w:r>
    </w:p>
    <w:p w:rsidR="00FB66E5" w:rsidRDefault="00FB66E5" w:rsidP="00FB66E5">
      <w:pPr>
        <w:pStyle w:val="NoSpacing"/>
        <w:rPr>
          <w:rFonts w:ascii="Arial" w:hAnsi="Arial" w:cs="Arial"/>
          <w:noProof/>
          <w:sz w:val="28"/>
          <w:szCs w:val="28"/>
        </w:rPr>
      </w:pPr>
      <w:r>
        <w:rPr>
          <w:rFonts w:ascii="Arial" w:hAnsi="Arial" w:cs="Arial"/>
          <w:noProof/>
          <w:sz w:val="28"/>
          <w:szCs w:val="28"/>
        </w:rPr>
        <w:t xml:space="preserve">   </w:t>
      </w:r>
    </w:p>
    <w:p w:rsidR="00FB66E5" w:rsidRDefault="00FB66E5" w:rsidP="00FB66E5">
      <w:pPr>
        <w:rPr>
          <w:rFonts w:ascii="Arial" w:hAnsi="Arial" w:cs="Arial"/>
          <w:noProof/>
          <w:sz w:val="28"/>
          <w:szCs w:val="28"/>
        </w:rPr>
        <w:sectPr w:rsidR="00FB66E5">
          <w:pgSz w:w="12240" w:h="15840"/>
          <w:pgMar w:top="851" w:right="900" w:bottom="1417" w:left="1417" w:header="720" w:footer="720" w:gutter="0"/>
          <w:cols w:space="708"/>
        </w:sectPr>
      </w:pPr>
    </w:p>
    <w:p w:rsidR="00FB66E5" w:rsidRPr="00C422A4" w:rsidRDefault="00FB66E5" w:rsidP="00FB66E5">
      <w:pPr>
        <w:pStyle w:val="DefaultText"/>
        <w:spacing w:after="120"/>
        <w:rPr>
          <w:noProof/>
          <w:lang w:val="ro-RO"/>
        </w:rPr>
      </w:pPr>
      <w:r w:rsidRPr="00C422A4">
        <w:rPr>
          <w:noProof/>
          <w:lang w:val="ro-RO"/>
        </w:rPr>
        <w:lastRenderedPageBreak/>
        <w:t xml:space="preserve">                                                                                                                          </w:t>
      </w:r>
      <w:r>
        <w:rPr>
          <w:noProof/>
          <w:lang w:val="ro-RO"/>
        </w:rPr>
        <w:t xml:space="preserve">          </w:t>
      </w:r>
      <w:r w:rsidRPr="00C422A4">
        <w:rPr>
          <w:noProof/>
          <w:lang w:val="ro-RO"/>
        </w:rPr>
        <w:t xml:space="preserve">   ANEXA nr.1</w:t>
      </w:r>
    </w:p>
    <w:p w:rsidR="00FB66E5" w:rsidRPr="00C422A4" w:rsidRDefault="00FB66E5" w:rsidP="00FB66E5">
      <w:pPr>
        <w:pStyle w:val="DefaultText"/>
        <w:spacing w:after="120"/>
        <w:rPr>
          <w:noProof/>
          <w:lang w:val="ro-RO"/>
        </w:rPr>
      </w:pPr>
      <w:r w:rsidRPr="00C422A4">
        <w:rPr>
          <w:noProof/>
          <w:lang w:val="ro-RO"/>
        </w:rPr>
        <w:t xml:space="preserve">  </w:t>
      </w:r>
      <w:r w:rsidRPr="00C422A4">
        <w:rPr>
          <w:noProof/>
          <w:lang w:val="ro-RO"/>
        </w:rPr>
        <w:tab/>
      </w:r>
      <w:r w:rsidRPr="00C422A4">
        <w:rPr>
          <w:noProof/>
          <w:lang w:val="ro-RO"/>
        </w:rPr>
        <w:tab/>
      </w:r>
      <w:r w:rsidRPr="00C422A4">
        <w:rPr>
          <w:noProof/>
          <w:lang w:val="ro-RO"/>
        </w:rPr>
        <w:tab/>
      </w:r>
      <w:r w:rsidRPr="00C422A4">
        <w:rPr>
          <w:noProof/>
          <w:lang w:val="ro-RO"/>
        </w:rPr>
        <w:tab/>
      </w:r>
      <w:r>
        <w:rPr>
          <w:noProof/>
          <w:lang w:val="ro-RO"/>
        </w:rPr>
        <w:tab/>
      </w:r>
      <w:r>
        <w:rPr>
          <w:noProof/>
          <w:lang w:val="ro-RO"/>
        </w:rPr>
        <w:tab/>
      </w:r>
      <w:r>
        <w:rPr>
          <w:noProof/>
          <w:lang w:val="ro-RO"/>
        </w:rPr>
        <w:tab/>
      </w:r>
      <w:r>
        <w:rPr>
          <w:noProof/>
          <w:lang w:val="ro-RO"/>
        </w:rPr>
        <w:tab/>
      </w:r>
      <w:r>
        <w:rPr>
          <w:noProof/>
          <w:lang w:val="ro-RO"/>
        </w:rPr>
        <w:tab/>
        <w:t xml:space="preserve">              </w:t>
      </w:r>
      <w:r w:rsidRPr="00C422A4">
        <w:rPr>
          <w:noProof/>
          <w:lang w:val="ro-RO"/>
        </w:rPr>
        <w:t xml:space="preserve"> </w:t>
      </w:r>
      <w:r w:rsidRPr="00C422A4">
        <w:t>la Hotararea n</w:t>
      </w:r>
      <w:r>
        <w:t>r.  din 30</w:t>
      </w:r>
      <w:r w:rsidRPr="00C422A4">
        <w:t>.12.2021</w:t>
      </w:r>
    </w:p>
    <w:p w:rsidR="00FB66E5" w:rsidRPr="00C422A4" w:rsidRDefault="00FB66E5" w:rsidP="00FB66E5">
      <w:pPr>
        <w:pStyle w:val="DefaultText"/>
        <w:spacing w:after="120"/>
        <w:rPr>
          <w:noProof/>
          <w:lang w:val="ro-RO"/>
        </w:rPr>
      </w:pPr>
      <w:r w:rsidRPr="00C422A4">
        <w:rPr>
          <w:noProof/>
          <w:lang w:val="ro-RO"/>
        </w:rPr>
        <w:t xml:space="preserve">      </w:t>
      </w:r>
      <w:r w:rsidRPr="00C422A4">
        <w:rPr>
          <w:noProof/>
          <w:lang w:val="ro-RO"/>
        </w:rPr>
        <w:tab/>
      </w:r>
      <w:r w:rsidRPr="00C422A4">
        <w:rPr>
          <w:noProof/>
          <w:lang w:val="ro-RO"/>
        </w:rPr>
        <w:tab/>
      </w:r>
      <w:r w:rsidRPr="00C422A4">
        <w:rPr>
          <w:noProof/>
          <w:lang w:val="ro-RO"/>
        </w:rPr>
        <w:tab/>
      </w:r>
      <w:r w:rsidRPr="00C422A4">
        <w:rPr>
          <w:noProof/>
          <w:lang w:val="ro-RO"/>
        </w:rPr>
        <w:tab/>
      </w:r>
      <w:r w:rsidRPr="00C422A4">
        <w:rPr>
          <w:noProof/>
          <w:lang w:val="ro-RO"/>
        </w:rPr>
        <w:tab/>
      </w:r>
      <w:r w:rsidRPr="00C422A4">
        <w:rPr>
          <w:noProof/>
          <w:lang w:val="ro-RO"/>
        </w:rPr>
        <w:tab/>
      </w:r>
      <w:r>
        <w:rPr>
          <w:noProof/>
          <w:lang w:val="ro-RO"/>
        </w:rPr>
        <w:tab/>
      </w:r>
      <w:r>
        <w:rPr>
          <w:noProof/>
          <w:lang w:val="ro-RO"/>
        </w:rPr>
        <w:tab/>
        <w:t xml:space="preserve">                        </w:t>
      </w:r>
      <w:r w:rsidRPr="00C422A4">
        <w:rPr>
          <w:noProof/>
          <w:lang w:val="ro-RO"/>
        </w:rPr>
        <w:t xml:space="preserve"> Consiliului local al com. Bozieni </w:t>
      </w:r>
    </w:p>
    <w:p w:rsidR="00FB66E5" w:rsidRPr="00C422A4" w:rsidRDefault="00FB66E5" w:rsidP="00FB66E5">
      <w:pPr>
        <w:pStyle w:val="DefaultText"/>
        <w:spacing w:after="120"/>
        <w:jc w:val="center"/>
        <w:rPr>
          <w:noProof/>
          <w:sz w:val="22"/>
          <w:szCs w:val="22"/>
          <w:lang w:val="ro-RO"/>
        </w:rPr>
      </w:pPr>
    </w:p>
    <w:p w:rsidR="00FB66E5" w:rsidRPr="00C422A4" w:rsidRDefault="00FB66E5" w:rsidP="00FB66E5">
      <w:pPr>
        <w:pStyle w:val="DefaultText"/>
        <w:spacing w:after="120"/>
        <w:jc w:val="center"/>
        <w:rPr>
          <w:b/>
          <w:noProof/>
          <w:sz w:val="22"/>
          <w:szCs w:val="22"/>
          <w:lang w:val="ro-RO"/>
        </w:rPr>
      </w:pPr>
      <w:r w:rsidRPr="00C422A4">
        <w:rPr>
          <w:b/>
          <w:noProof/>
          <w:sz w:val="22"/>
          <w:szCs w:val="22"/>
          <w:lang w:val="ro-RO"/>
        </w:rPr>
        <w:t>TABLOUL</w:t>
      </w:r>
    </w:p>
    <w:p w:rsidR="00FB66E5" w:rsidRPr="00C422A4" w:rsidRDefault="00FB66E5" w:rsidP="00FB66E5">
      <w:pPr>
        <w:pStyle w:val="DefaultText"/>
        <w:spacing w:after="120"/>
        <w:jc w:val="center"/>
        <w:rPr>
          <w:b/>
          <w:noProof/>
          <w:sz w:val="22"/>
          <w:szCs w:val="22"/>
          <w:lang w:val="ro-RO"/>
        </w:rPr>
      </w:pPr>
      <w:r w:rsidRPr="00C422A4">
        <w:rPr>
          <w:b/>
          <w:noProof/>
          <w:sz w:val="22"/>
          <w:szCs w:val="22"/>
          <w:lang w:val="ro-RO"/>
        </w:rPr>
        <w:t>CUPRINZÂND VALORILE IMPOZABILE, IMPOZITELE ŞI TAXELE LOCALE, ALTE TAXE ASIMILATE ACESTORA,</w:t>
      </w:r>
    </w:p>
    <w:p w:rsidR="00FB66E5" w:rsidRPr="00C422A4" w:rsidRDefault="00FB66E5" w:rsidP="00FB66E5">
      <w:pPr>
        <w:pStyle w:val="DefaultText"/>
        <w:spacing w:after="120"/>
        <w:jc w:val="center"/>
        <w:rPr>
          <w:b/>
          <w:noProof/>
          <w:sz w:val="22"/>
          <w:szCs w:val="22"/>
          <w:lang w:val="ro-RO"/>
        </w:rPr>
      </w:pPr>
      <w:r w:rsidRPr="00C422A4">
        <w:rPr>
          <w:b/>
          <w:noProof/>
          <w:sz w:val="22"/>
          <w:szCs w:val="22"/>
          <w:lang w:val="ro-RO"/>
        </w:rPr>
        <w:t>PRECUM ŞI AMENZILE APLICABILE ÎNCEPÂND CU ANUL 2020</w:t>
      </w:r>
    </w:p>
    <w:p w:rsidR="00FB66E5" w:rsidRPr="00C422A4" w:rsidRDefault="00FB66E5" w:rsidP="00FB66E5">
      <w:pPr>
        <w:pStyle w:val="DefaultText"/>
        <w:spacing w:after="120"/>
        <w:jc w:val="center"/>
        <w:rPr>
          <w:noProof/>
          <w:sz w:val="22"/>
          <w:szCs w:val="22"/>
          <w:lang w:val="ro-RO"/>
        </w:rPr>
      </w:pPr>
      <w:r>
        <w:rPr>
          <w:noProof/>
          <w:sz w:val="22"/>
          <w:szCs w:val="22"/>
          <w:lang w:val="ro-RO"/>
        </w:rPr>
        <w:t>I. CODUL FIS</w:t>
      </w:r>
      <w:r w:rsidRPr="00C422A4">
        <w:rPr>
          <w:noProof/>
          <w:sz w:val="22"/>
          <w:szCs w:val="22"/>
          <w:lang w:val="ro-RO"/>
        </w:rPr>
        <w:t>L - TITLUL IX - Impozite şi taxe locale</w:t>
      </w:r>
    </w:p>
    <w:p w:rsidR="00FB66E5" w:rsidRPr="00C422A4" w:rsidRDefault="00FB66E5" w:rsidP="00FB66E5">
      <w:pPr>
        <w:pStyle w:val="DefaultText"/>
        <w:spacing w:after="120"/>
        <w:jc w:val="center"/>
        <w:rPr>
          <w:noProof/>
          <w:sz w:val="22"/>
          <w:szCs w:val="22"/>
          <w:lang w:val="ro-RO"/>
        </w:rPr>
      </w:pPr>
    </w:p>
    <w:tbl>
      <w:tblPr>
        <w:tblW w:w="4108" w:type="pct"/>
        <w:jc w:val="center"/>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363"/>
        <w:gridCol w:w="2315"/>
        <w:gridCol w:w="2410"/>
        <w:gridCol w:w="2410"/>
      </w:tblGrid>
      <w:tr w:rsidR="00FB66E5" w:rsidRPr="00C422A4" w:rsidTr="002A5EE2">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b/>
                <w:noProof/>
                <w:lang w:val="ro-RO"/>
              </w:rPr>
            </w:pPr>
            <w:r w:rsidRPr="00C422A4">
              <w:rPr>
                <w:b/>
                <w:noProof/>
                <w:sz w:val="22"/>
                <w:szCs w:val="22"/>
                <w:lang w:val="ro-RO"/>
              </w:rPr>
              <w:t>CAPITOLUL II – IMPOZITUL ŞI TAXA PE CLĂDIRI</w:t>
            </w:r>
          </w:p>
        </w:tc>
      </w:tr>
      <w:tr w:rsidR="00FB66E5" w:rsidRPr="00C422A4" w:rsidTr="002A5EE2">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b/>
                <w:noProof/>
                <w:lang w:val="ro-RO"/>
              </w:rPr>
            </w:pPr>
            <w:r w:rsidRPr="00C422A4">
              <w:rPr>
                <w:b/>
                <w:noProof/>
                <w:sz w:val="22"/>
                <w:szCs w:val="22"/>
                <w:lang w:val="ro-RO"/>
              </w:rPr>
              <w:t>VALORILE IMPOZABILE</w:t>
            </w:r>
          </w:p>
          <w:p w:rsidR="00FB66E5" w:rsidRPr="00C422A4" w:rsidRDefault="00FB66E5" w:rsidP="002A5EE2">
            <w:pPr>
              <w:pStyle w:val="DefaultText"/>
              <w:spacing w:after="120" w:line="276" w:lineRule="auto"/>
              <w:jc w:val="center"/>
              <w:rPr>
                <w:b/>
                <w:noProof/>
                <w:lang w:val="ro-RO"/>
              </w:rPr>
            </w:pPr>
            <w:r w:rsidRPr="00C422A4">
              <w:rPr>
                <w:b/>
                <w:noProof/>
                <w:sz w:val="22"/>
                <w:szCs w:val="22"/>
                <w:lang w:val="ro-RO"/>
              </w:rPr>
              <w:t>pe metru pătrat de suprafaţă construită desfăşurată la clădiri, în cazul persoanelor fizice</w:t>
            </w:r>
          </w:p>
          <w:p w:rsidR="00FB66E5" w:rsidRPr="00C422A4" w:rsidRDefault="00FB66E5" w:rsidP="002A5EE2">
            <w:pPr>
              <w:pStyle w:val="DefaultText"/>
              <w:spacing w:after="120" w:line="276" w:lineRule="auto"/>
              <w:rPr>
                <w:b/>
                <w:noProof/>
                <w:lang w:val="ro-RO"/>
              </w:rPr>
            </w:pPr>
            <w:r w:rsidRPr="00C422A4">
              <w:rPr>
                <w:b/>
                <w:noProof/>
                <w:sz w:val="22"/>
                <w:szCs w:val="22"/>
                <w:lang w:val="ro-RO"/>
              </w:rPr>
              <w:t>Art. 457 alin. (2)</w:t>
            </w:r>
          </w:p>
        </w:tc>
      </w:tr>
      <w:tr w:rsidR="00FB66E5" w:rsidRPr="00C422A4" w:rsidTr="002A5EE2">
        <w:trPr>
          <w:cantSplit/>
          <w:trHeight w:val="850"/>
          <w:jc w:val="center"/>
        </w:trPr>
        <w:tc>
          <w:tcPr>
            <w:tcW w:w="1193" w:type="pct"/>
            <w:vMerge w:val="restar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Tipul clădirii</w:t>
            </w:r>
          </w:p>
        </w:tc>
        <w:tc>
          <w:tcPr>
            <w:tcW w:w="1875" w:type="pct"/>
            <w:gridSpan w:val="2"/>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b/>
              </w:rPr>
              <w:t>Nivelurile conform legii 227 / 2015</w:t>
            </w:r>
          </w:p>
        </w:tc>
        <w:tc>
          <w:tcPr>
            <w:tcW w:w="1932" w:type="pct"/>
            <w:gridSpan w:val="2"/>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Valoarea impozabilă anul 2022</w:t>
            </w:r>
          </w:p>
          <w:p w:rsidR="00FB66E5" w:rsidRPr="00C422A4" w:rsidRDefault="00FB66E5" w:rsidP="002A5EE2">
            <w:pPr>
              <w:spacing w:after="200" w:line="276" w:lineRule="auto"/>
              <w:rPr>
                <w:noProof/>
              </w:rPr>
            </w:pPr>
            <w:r w:rsidRPr="00C422A4">
              <w:rPr>
                <w:noProof/>
                <w:sz w:val="22"/>
                <w:szCs w:val="22"/>
              </w:rPr>
              <w:t xml:space="preserve">                                     - lei/m</w:t>
            </w:r>
            <w:r w:rsidRPr="00C422A4">
              <w:rPr>
                <w:noProof/>
                <w:sz w:val="22"/>
                <w:szCs w:val="22"/>
                <w:vertAlign w:val="superscript"/>
              </w:rPr>
              <w:t>2</w:t>
            </w:r>
            <w:r w:rsidRPr="00C422A4">
              <w:rPr>
                <w:noProof/>
                <w:sz w:val="22"/>
                <w:szCs w:val="22"/>
              </w:rPr>
              <w:t>-</w:t>
            </w:r>
          </w:p>
          <w:p w:rsidR="00FB66E5" w:rsidRPr="00C422A4" w:rsidRDefault="00FB66E5" w:rsidP="002A5EE2">
            <w:pPr>
              <w:pStyle w:val="DefaultText"/>
              <w:spacing w:after="120" w:line="276" w:lineRule="auto"/>
              <w:jc w:val="center"/>
              <w:rPr>
                <w:noProof/>
                <w:lang w:val="ro-RO"/>
              </w:rPr>
            </w:pPr>
          </w:p>
        </w:tc>
      </w:tr>
      <w:tr w:rsidR="00FB66E5" w:rsidRPr="00C422A4" w:rsidTr="002A5EE2">
        <w:trPr>
          <w:cantSplit/>
          <w:jc w:val="center"/>
        </w:trPr>
        <w:tc>
          <w:tcPr>
            <w:tcW w:w="1193" w:type="pct"/>
            <w:vMerge/>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rPr>
                <w:noProof/>
              </w:rPr>
            </w:pPr>
          </w:p>
        </w:tc>
        <w:tc>
          <w:tcPr>
            <w:tcW w:w="947"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Cu instalaţii de apă, canalizare, electrice şi încălzire (condiţii cumulative)</w:t>
            </w:r>
          </w:p>
        </w:tc>
        <w:tc>
          <w:tcPr>
            <w:tcW w:w="92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Fără instalaţii de apă, canalizare, electrice sau încălzire</w:t>
            </w:r>
          </w:p>
        </w:tc>
        <w:tc>
          <w:tcPr>
            <w:tcW w:w="966"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Cu instalaţii de apă, canalizare, electrice şi încălzire (condiţii cumulative)</w:t>
            </w:r>
          </w:p>
        </w:tc>
        <w:tc>
          <w:tcPr>
            <w:tcW w:w="96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Fără instalaţii de apă, canalizare, electrice sau încălzire</w:t>
            </w:r>
          </w:p>
        </w:tc>
      </w:tr>
      <w:tr w:rsidR="00FB66E5" w:rsidRPr="00C422A4" w:rsidTr="002A5EE2">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both"/>
              <w:rPr>
                <w:noProof/>
              </w:rPr>
            </w:pPr>
            <w:r w:rsidRPr="00C422A4">
              <w:rPr>
                <w:noProof/>
              </w:rPr>
              <w:t>A. Clădire cu cadre din beton armat sau cu pereţi exteriori din cărămidă arsă sau din orice alte materiale rezultate în urma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1000</w:t>
            </w:r>
          </w:p>
        </w:tc>
        <w:tc>
          <w:tcPr>
            <w:tcW w:w="92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600</w:t>
            </w:r>
          </w:p>
        </w:tc>
        <w:tc>
          <w:tcPr>
            <w:tcW w:w="966"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rsidRPr="00C422A4">
              <w:t>10</w:t>
            </w:r>
            <w:r w:rsidR="0033301E">
              <w:t>65</w:t>
            </w:r>
          </w:p>
        </w:tc>
        <w:tc>
          <w:tcPr>
            <w:tcW w:w="96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rsidRPr="00C422A4">
              <w:t>6</w:t>
            </w:r>
            <w:r w:rsidR="0033301E">
              <w:t>38</w:t>
            </w:r>
          </w:p>
        </w:tc>
      </w:tr>
      <w:tr w:rsidR="00FB66E5" w:rsidRPr="00C422A4" w:rsidTr="002A5EE2">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both"/>
              <w:rPr>
                <w:noProof/>
              </w:rPr>
            </w:pPr>
            <w:r w:rsidRPr="00C422A4">
              <w:rPr>
                <w:noProof/>
              </w:rPr>
              <w:lastRenderedPageBreak/>
              <w:t>B. Clădire cu pereţii exteriori din lemn, din piatră naturală, din cărămidă nearsă, din vălătuci sau din orice alte materiale nesupuse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300</w:t>
            </w:r>
          </w:p>
        </w:tc>
        <w:tc>
          <w:tcPr>
            <w:tcW w:w="92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200</w:t>
            </w:r>
          </w:p>
        </w:tc>
        <w:tc>
          <w:tcPr>
            <w:tcW w:w="966"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3</w:t>
            </w:r>
            <w:r w:rsidR="0033301E">
              <w:t>19</w:t>
            </w:r>
          </w:p>
        </w:tc>
        <w:tc>
          <w:tcPr>
            <w:tcW w:w="96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2</w:t>
            </w:r>
            <w:r w:rsidR="0033301E">
              <w:t>13</w:t>
            </w:r>
          </w:p>
        </w:tc>
      </w:tr>
      <w:tr w:rsidR="00FB66E5" w:rsidRPr="00C422A4" w:rsidTr="002A5EE2">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both"/>
              <w:rPr>
                <w:noProof/>
              </w:rPr>
            </w:pPr>
            <w:r w:rsidRPr="00C422A4">
              <w:rPr>
                <w:noProof/>
              </w:rPr>
              <w:t>C. Clădire-anexă cu cadre din beton armat sau cu pereţi exteriori din cărămidă arsă sau din orice alte materiale rezultate în urma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200</w:t>
            </w:r>
          </w:p>
        </w:tc>
        <w:tc>
          <w:tcPr>
            <w:tcW w:w="92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175</w:t>
            </w:r>
          </w:p>
        </w:tc>
        <w:tc>
          <w:tcPr>
            <w:tcW w:w="966"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rsidRPr="00C422A4">
              <w:t>2</w:t>
            </w:r>
            <w:r w:rsidR="0033301E">
              <w:t>13</w:t>
            </w:r>
          </w:p>
        </w:tc>
        <w:tc>
          <w:tcPr>
            <w:tcW w:w="96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18</w:t>
            </w:r>
            <w:r w:rsidR="0033301E">
              <w:t>7</w:t>
            </w:r>
          </w:p>
        </w:tc>
      </w:tr>
      <w:tr w:rsidR="00FB66E5" w:rsidRPr="00C422A4" w:rsidTr="002A5EE2">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both"/>
              <w:rPr>
                <w:noProof/>
              </w:rPr>
            </w:pPr>
            <w:r w:rsidRPr="00C422A4">
              <w:rPr>
                <w:noProof/>
              </w:rPr>
              <w:t>D. Clădire-anexă cu pereţii exteriori din lemn, din piatră naturală, din cărămidă nearsă, din vălătuci sau din orice alte materiale nesupuse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125</w:t>
            </w:r>
          </w:p>
        </w:tc>
        <w:tc>
          <w:tcPr>
            <w:tcW w:w="92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rsidRPr="00C422A4">
              <w:t>75</w:t>
            </w:r>
          </w:p>
        </w:tc>
        <w:tc>
          <w:tcPr>
            <w:tcW w:w="966"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1</w:t>
            </w:r>
            <w:r w:rsidR="0033301E">
              <w:t>33</w:t>
            </w:r>
          </w:p>
        </w:tc>
        <w:tc>
          <w:tcPr>
            <w:tcW w:w="967" w:type="pct"/>
            <w:tcBorders>
              <w:top w:val="single" w:sz="4" w:space="0" w:color="auto"/>
              <w:left w:val="single" w:sz="4" w:space="0" w:color="auto"/>
              <w:bottom w:val="single" w:sz="4" w:space="0" w:color="auto"/>
              <w:right w:val="single" w:sz="4" w:space="0" w:color="auto"/>
            </w:tcBorders>
            <w:vAlign w:val="center"/>
          </w:tcPr>
          <w:p w:rsidR="00FB66E5" w:rsidRPr="00C422A4" w:rsidRDefault="0033301E" w:rsidP="002A5EE2">
            <w:pPr>
              <w:spacing w:after="120"/>
              <w:jc w:val="center"/>
            </w:pPr>
            <w:r>
              <w:t>80</w:t>
            </w:r>
          </w:p>
        </w:tc>
      </w:tr>
      <w:tr w:rsidR="00FB66E5" w:rsidRPr="00C422A4" w:rsidTr="002A5EE2">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both"/>
              <w:rPr>
                <w:noProof/>
              </w:rPr>
            </w:pPr>
            <w:r w:rsidRPr="00C422A4">
              <w:rPr>
                <w:noProof/>
              </w:rPr>
              <w:t>E. În cazul contribuabilului care deţine la aceeaşi adresă încăperi amplasate la subsol, demisol şi/sau la mansardă, utilizate ca locuinţă, în oricare dintre tipurile de clădiri  prevăzute la lit. A-D</w:t>
            </w:r>
          </w:p>
        </w:tc>
        <w:tc>
          <w:tcPr>
            <w:tcW w:w="94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75% din suma care s-ar aplica clădirii</w:t>
            </w:r>
          </w:p>
          <w:p w:rsidR="00FB66E5" w:rsidRPr="00C422A4" w:rsidRDefault="00FB66E5" w:rsidP="002A5EE2">
            <w:pPr>
              <w:spacing w:after="120"/>
              <w:jc w:val="center"/>
              <w:rPr>
                <w:noProof/>
              </w:rPr>
            </w:pPr>
          </w:p>
        </w:tc>
        <w:tc>
          <w:tcPr>
            <w:tcW w:w="928"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75% din suma care s-ar aplica clădirii</w:t>
            </w:r>
          </w:p>
          <w:p w:rsidR="00FB66E5" w:rsidRPr="00C422A4" w:rsidRDefault="00FB66E5" w:rsidP="002A5EE2">
            <w:pPr>
              <w:spacing w:after="120"/>
              <w:jc w:val="center"/>
              <w:rPr>
                <w:noProof/>
              </w:rPr>
            </w:pPr>
          </w:p>
        </w:tc>
        <w:tc>
          <w:tcPr>
            <w:tcW w:w="966"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75% din suma care s-ar aplica clădirii</w:t>
            </w:r>
          </w:p>
        </w:tc>
        <w:tc>
          <w:tcPr>
            <w:tcW w:w="96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75% din suma care s-ar aplica clădirii</w:t>
            </w:r>
          </w:p>
        </w:tc>
      </w:tr>
      <w:tr w:rsidR="00FB66E5" w:rsidRPr="00C422A4" w:rsidTr="002A5EE2">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both"/>
              <w:rPr>
                <w:noProof/>
              </w:rPr>
            </w:pPr>
            <w:r w:rsidRPr="00C422A4">
              <w:rPr>
                <w:noProof/>
              </w:rPr>
              <w:lastRenderedPageBreak/>
              <w:t>F. În cazul contribuabilului care deţine la aceeaşi adresă încăperi  amplasate la subsol, la demisol şi/sau la mansardă, utilizate în alte scopuri decât cel de locuinţă, în oricare dintre tipurile de clădiri prevăzute la lit. A-D</w:t>
            </w:r>
          </w:p>
        </w:tc>
        <w:tc>
          <w:tcPr>
            <w:tcW w:w="94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50% din suma care s-ar aplica clădirii</w:t>
            </w:r>
          </w:p>
          <w:p w:rsidR="00FB66E5" w:rsidRPr="00C422A4" w:rsidRDefault="00FB66E5" w:rsidP="002A5EE2">
            <w:pPr>
              <w:spacing w:after="120"/>
              <w:jc w:val="center"/>
              <w:rPr>
                <w:noProof/>
              </w:rPr>
            </w:pPr>
          </w:p>
        </w:tc>
        <w:tc>
          <w:tcPr>
            <w:tcW w:w="928"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50% din suma care s-ar aplica clădirii</w:t>
            </w:r>
          </w:p>
          <w:p w:rsidR="00FB66E5" w:rsidRPr="00C422A4" w:rsidRDefault="00FB66E5" w:rsidP="002A5EE2">
            <w:pPr>
              <w:spacing w:after="120"/>
              <w:jc w:val="center"/>
              <w:rPr>
                <w:noProof/>
              </w:rPr>
            </w:pPr>
          </w:p>
        </w:tc>
        <w:tc>
          <w:tcPr>
            <w:tcW w:w="966"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50% din suma care s-ar aplica clădirii</w:t>
            </w:r>
          </w:p>
          <w:p w:rsidR="00FB66E5" w:rsidRPr="00C422A4" w:rsidRDefault="00FB66E5" w:rsidP="002A5EE2">
            <w:pPr>
              <w:spacing w:after="120"/>
              <w:jc w:val="center"/>
              <w:rPr>
                <w:noProof/>
              </w:rPr>
            </w:pPr>
          </w:p>
        </w:tc>
        <w:tc>
          <w:tcPr>
            <w:tcW w:w="967"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rPr>
                <w:noProof/>
              </w:rPr>
            </w:pPr>
            <w:r w:rsidRPr="00C422A4">
              <w:rPr>
                <w:noProof/>
              </w:rPr>
              <w:t>50% din suma care s-ar aplica clădirii</w:t>
            </w:r>
          </w:p>
          <w:p w:rsidR="00FB66E5" w:rsidRPr="00C422A4" w:rsidRDefault="00FB66E5" w:rsidP="002A5EE2">
            <w:pPr>
              <w:spacing w:after="120"/>
              <w:jc w:val="center"/>
              <w:rPr>
                <w:noProof/>
              </w:rPr>
            </w:pPr>
          </w:p>
        </w:tc>
      </w:tr>
    </w:tbl>
    <w:p w:rsidR="00FB66E5" w:rsidRPr="00C422A4" w:rsidRDefault="00FB66E5" w:rsidP="00FB66E5">
      <w:pPr>
        <w:pStyle w:val="Default"/>
        <w:jc w:val="both"/>
        <w:rPr>
          <w:rFonts w:ascii="Times New Roman" w:hAnsi="Times New Roman" w:cs="Times New Roman"/>
        </w:rPr>
      </w:pPr>
      <w:r w:rsidRPr="00C422A4">
        <w:rPr>
          <w:rFonts w:ascii="Times New Roman" w:hAnsi="Times New Roman" w:cs="Times New Roman"/>
        </w:rPr>
        <w:t xml:space="preserve">*) Începând cu data de 1 ianuarie 2021, pentru clădirile proprietate publică sau privată a statului ori a unităţilor administrativ- teritoriale, concesionate, închiriate, date în administrare ori în folosinţă, după caz, oricăror entităţi, altele decât cele de drept public, se stabileşte taxa pe clădiri, care reprezintă sarcina fiscală a concesionarilor, locatarilor, titularilor dreptului de administrare sau de folosinţă, dupa caz, în condiţii similare impozitului pe clădiri. </w:t>
      </w:r>
    </w:p>
    <w:p w:rsidR="00FB66E5" w:rsidRPr="00C422A4" w:rsidRDefault="00FB66E5" w:rsidP="00FB66E5">
      <w:pPr>
        <w:pStyle w:val="Default"/>
        <w:jc w:val="both"/>
        <w:rPr>
          <w:rFonts w:ascii="Times New Roman" w:hAnsi="Times New Roman" w:cs="Times New Roman"/>
        </w:rPr>
      </w:pPr>
      <w:r w:rsidRPr="00C422A4">
        <w:rPr>
          <w:rFonts w:ascii="Times New Roman" w:hAnsi="Times New Roman" w:cs="Times New Roman"/>
        </w:rPr>
        <w:t>Se acorda scutirea de la plata impozitului pentru cladirile afectate de calamităţi naturale pentru o perioadă de până la 5 ani începând cu 01 ianuarie a anului în care s-a produs evenimentul, potrivit art. 456, alin. (2) litera i din Codul Fiscal- . scutirea se va efectua in baza cererii depuse de solicitant la care se vor anexa acte doveditoare de la organele abilitate cu privire la aceasta.</w:t>
      </w:r>
    </w:p>
    <w:p w:rsidR="00FB66E5" w:rsidRDefault="00FB66E5" w:rsidP="00FB66E5">
      <w:pPr>
        <w:spacing w:after="120"/>
        <w:jc w:val="both"/>
        <w:rPr>
          <w:rFonts w:ascii="Arial" w:hAnsi="Arial" w:cs="Arial"/>
          <w:noProof/>
        </w:rPr>
      </w:pPr>
    </w:p>
    <w:tbl>
      <w:tblPr>
        <w:tblW w:w="12474" w:type="dxa"/>
        <w:tblInd w:w="1384" w:type="dxa"/>
        <w:tblLayout w:type="fixed"/>
        <w:tblLook w:val="04A0"/>
      </w:tblPr>
      <w:tblGrid>
        <w:gridCol w:w="1576"/>
        <w:gridCol w:w="1968"/>
        <w:gridCol w:w="1701"/>
        <w:gridCol w:w="1843"/>
        <w:gridCol w:w="1842"/>
        <w:gridCol w:w="1701"/>
        <w:gridCol w:w="1843"/>
      </w:tblGrid>
      <w:tr w:rsidR="00FB66E5" w:rsidTr="002A5EE2">
        <w:trPr>
          <w:trHeight w:val="390"/>
        </w:trPr>
        <w:tc>
          <w:tcPr>
            <w:tcW w:w="1576" w:type="dxa"/>
            <w:vMerge w:val="restart"/>
            <w:tcBorders>
              <w:top w:val="single" w:sz="4" w:space="0" w:color="000000"/>
              <w:left w:val="single" w:sz="4" w:space="0" w:color="000000"/>
              <w:bottom w:val="single" w:sz="4" w:space="0" w:color="000000"/>
              <w:right w:val="nil"/>
            </w:tcBorders>
          </w:tcPr>
          <w:p w:rsidR="00FB66E5" w:rsidRDefault="00FB66E5" w:rsidP="002A5EE2">
            <w:pPr>
              <w:pStyle w:val="NoSpacing"/>
            </w:pPr>
            <w:r>
              <w:t>Zona in cadrul localitatii</w:t>
            </w:r>
          </w:p>
          <w:p w:rsidR="00FB66E5" w:rsidRDefault="00FB66E5" w:rsidP="002A5EE2">
            <w:pPr>
              <w:pStyle w:val="NoSpacing"/>
            </w:pPr>
          </w:p>
        </w:tc>
        <w:tc>
          <w:tcPr>
            <w:tcW w:w="10898" w:type="dxa"/>
            <w:gridSpan w:val="6"/>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NoSpacing"/>
              <w:rPr>
                <w:b/>
              </w:rPr>
            </w:pPr>
            <w:r>
              <w:rPr>
                <w:b/>
              </w:rPr>
              <w:t>Coeficient de corectie , pe ranguri de localitati – lei/ha –</w:t>
            </w:r>
          </w:p>
          <w:p w:rsidR="00FB66E5" w:rsidRDefault="00FB66E5" w:rsidP="002A5EE2">
            <w:pPr>
              <w:pStyle w:val="NoSpacing"/>
              <w:rPr>
                <w:b/>
              </w:rPr>
            </w:pPr>
            <w:r>
              <w:rPr>
                <w:b/>
              </w:rPr>
              <w:t>art.457,alin.(6)</w:t>
            </w:r>
          </w:p>
        </w:tc>
      </w:tr>
      <w:tr w:rsidR="00FB66E5" w:rsidTr="002A5EE2">
        <w:trPr>
          <w:trHeight w:val="297"/>
        </w:trPr>
        <w:tc>
          <w:tcPr>
            <w:tcW w:w="1576" w:type="dxa"/>
            <w:vMerge/>
            <w:tcBorders>
              <w:top w:val="single" w:sz="4" w:space="0" w:color="000000"/>
              <w:left w:val="single" w:sz="4" w:space="0" w:color="000000"/>
              <w:bottom w:val="single" w:sz="4" w:space="0" w:color="000000"/>
              <w:right w:val="nil"/>
            </w:tcBorders>
            <w:vAlign w:val="center"/>
            <w:hideMark/>
          </w:tcPr>
          <w:p w:rsidR="00FB66E5" w:rsidRDefault="00FB66E5" w:rsidP="002A5EE2"/>
        </w:tc>
        <w:tc>
          <w:tcPr>
            <w:tcW w:w="1968"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I</w:t>
            </w:r>
          </w:p>
        </w:tc>
        <w:tc>
          <w:tcPr>
            <w:tcW w:w="1843"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II</w:t>
            </w:r>
          </w:p>
        </w:tc>
        <w:tc>
          <w:tcPr>
            <w:tcW w:w="1842"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III</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IV</w:t>
            </w:r>
          </w:p>
        </w:tc>
        <w:tc>
          <w:tcPr>
            <w:tcW w:w="1843" w:type="dxa"/>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NoSpacing"/>
            </w:pPr>
            <w:r>
              <w:t>V</w:t>
            </w:r>
          </w:p>
        </w:tc>
      </w:tr>
      <w:tr w:rsidR="00FB66E5" w:rsidTr="002A5EE2">
        <w:tc>
          <w:tcPr>
            <w:tcW w:w="1576"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A</w:t>
            </w:r>
          </w:p>
        </w:tc>
        <w:tc>
          <w:tcPr>
            <w:tcW w:w="1968"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2.60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2.50</w:t>
            </w:r>
          </w:p>
        </w:tc>
        <w:tc>
          <w:tcPr>
            <w:tcW w:w="1843"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2.40</w:t>
            </w:r>
          </w:p>
        </w:tc>
        <w:tc>
          <w:tcPr>
            <w:tcW w:w="1842"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2.30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1,10</w:t>
            </w:r>
          </w:p>
        </w:tc>
        <w:tc>
          <w:tcPr>
            <w:tcW w:w="1843" w:type="dxa"/>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NoSpacing"/>
            </w:pPr>
            <w:r>
              <w:t>1,05</w:t>
            </w:r>
          </w:p>
        </w:tc>
      </w:tr>
      <w:tr w:rsidR="00FB66E5" w:rsidTr="002A5EE2">
        <w:tc>
          <w:tcPr>
            <w:tcW w:w="1576"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B</w:t>
            </w:r>
          </w:p>
        </w:tc>
        <w:tc>
          <w:tcPr>
            <w:tcW w:w="1968"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2.50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2.40</w:t>
            </w:r>
          </w:p>
        </w:tc>
        <w:tc>
          <w:tcPr>
            <w:tcW w:w="1843"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2.30</w:t>
            </w:r>
          </w:p>
        </w:tc>
        <w:tc>
          <w:tcPr>
            <w:tcW w:w="1842"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2.20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1,05</w:t>
            </w:r>
          </w:p>
        </w:tc>
        <w:tc>
          <w:tcPr>
            <w:tcW w:w="1843" w:type="dxa"/>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NoSpacing"/>
            </w:pPr>
            <w:r>
              <w:t>1,00</w:t>
            </w:r>
          </w:p>
        </w:tc>
      </w:tr>
      <w:tr w:rsidR="00FB66E5" w:rsidTr="002A5EE2">
        <w:trPr>
          <w:trHeight w:val="151"/>
        </w:trPr>
        <w:tc>
          <w:tcPr>
            <w:tcW w:w="1576"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C</w:t>
            </w:r>
          </w:p>
        </w:tc>
        <w:tc>
          <w:tcPr>
            <w:tcW w:w="1968"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2.40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2.30</w:t>
            </w:r>
          </w:p>
        </w:tc>
        <w:tc>
          <w:tcPr>
            <w:tcW w:w="1843"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2.20</w:t>
            </w:r>
          </w:p>
        </w:tc>
        <w:tc>
          <w:tcPr>
            <w:tcW w:w="1842"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2.10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1,00</w:t>
            </w:r>
          </w:p>
        </w:tc>
        <w:tc>
          <w:tcPr>
            <w:tcW w:w="1843" w:type="dxa"/>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NoSpacing"/>
            </w:pPr>
            <w:r>
              <w:t>0,95</w:t>
            </w:r>
          </w:p>
        </w:tc>
      </w:tr>
      <w:tr w:rsidR="00FB66E5" w:rsidTr="002A5EE2">
        <w:tc>
          <w:tcPr>
            <w:tcW w:w="1576"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D</w:t>
            </w:r>
          </w:p>
        </w:tc>
        <w:tc>
          <w:tcPr>
            <w:tcW w:w="1968"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2.30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2.20</w:t>
            </w:r>
          </w:p>
        </w:tc>
        <w:tc>
          <w:tcPr>
            <w:tcW w:w="1843"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2.10</w:t>
            </w:r>
          </w:p>
        </w:tc>
        <w:tc>
          <w:tcPr>
            <w:tcW w:w="1842"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2.00</w:t>
            </w:r>
          </w:p>
        </w:tc>
        <w:tc>
          <w:tcPr>
            <w:tcW w:w="1701" w:type="dxa"/>
            <w:tcBorders>
              <w:top w:val="single" w:sz="4" w:space="0" w:color="000000"/>
              <w:left w:val="single" w:sz="4" w:space="0" w:color="000000"/>
              <w:bottom w:val="single" w:sz="4" w:space="0" w:color="000000"/>
              <w:right w:val="nil"/>
            </w:tcBorders>
            <w:hideMark/>
          </w:tcPr>
          <w:p w:rsidR="00FB66E5" w:rsidRDefault="00FB66E5" w:rsidP="002A5EE2">
            <w:pPr>
              <w:pStyle w:val="NoSpacing"/>
            </w:pPr>
            <w:r>
              <w:t>0,95</w:t>
            </w:r>
          </w:p>
        </w:tc>
        <w:tc>
          <w:tcPr>
            <w:tcW w:w="1843" w:type="dxa"/>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NoSpacing"/>
            </w:pPr>
            <w:r>
              <w:t>0,90</w:t>
            </w:r>
          </w:p>
        </w:tc>
      </w:tr>
    </w:tbl>
    <w:p w:rsidR="00FB66E5" w:rsidRDefault="00FB66E5" w:rsidP="00FB66E5">
      <w:pPr>
        <w:spacing w:after="120"/>
        <w:rPr>
          <w:rFonts w:ascii="Arial" w:hAnsi="Arial" w:cs="Arial"/>
          <w:noProof/>
        </w:rPr>
      </w:pPr>
    </w:p>
    <w:p w:rsidR="00FB66E5" w:rsidRDefault="00FB66E5" w:rsidP="00FB66E5">
      <w:pPr>
        <w:spacing w:after="120"/>
        <w:rPr>
          <w:rFonts w:ascii="Arial" w:hAnsi="Arial" w:cs="Arial"/>
          <w:noProof/>
        </w:rPr>
      </w:pPr>
    </w:p>
    <w:p w:rsidR="00FB66E5" w:rsidRDefault="00FB66E5" w:rsidP="00FB66E5">
      <w:pPr>
        <w:spacing w:after="120"/>
        <w:rPr>
          <w:rFonts w:ascii="Arial" w:hAnsi="Arial" w:cs="Arial"/>
          <w:noProof/>
        </w:rPr>
      </w:pPr>
    </w:p>
    <w:p w:rsidR="00FB66E5" w:rsidRDefault="00FB66E5" w:rsidP="00FB66E5">
      <w:pPr>
        <w:spacing w:after="120"/>
        <w:rPr>
          <w:rFonts w:ascii="Arial" w:hAnsi="Arial" w:cs="Arial"/>
          <w:noProof/>
        </w:rPr>
      </w:pPr>
    </w:p>
    <w:p w:rsidR="00FB66E5" w:rsidRDefault="00FB66E5" w:rsidP="00FB66E5">
      <w:pPr>
        <w:spacing w:after="120"/>
        <w:rPr>
          <w:rFonts w:ascii="Arial" w:hAnsi="Arial" w:cs="Arial"/>
          <w:noProof/>
        </w:rPr>
      </w:pPr>
    </w:p>
    <w:p w:rsidR="00FB66E5" w:rsidRDefault="00FB66E5" w:rsidP="00FB66E5">
      <w:pPr>
        <w:spacing w:after="120"/>
        <w:rPr>
          <w:rFonts w:ascii="Arial" w:hAnsi="Arial" w:cs="Arial"/>
          <w:noProof/>
        </w:rPr>
      </w:pPr>
    </w:p>
    <w:p w:rsidR="00FB66E5" w:rsidRDefault="00FB66E5" w:rsidP="00FB66E5">
      <w:pPr>
        <w:spacing w:after="120"/>
        <w:rPr>
          <w:rFonts w:ascii="Arial" w:hAnsi="Arial" w:cs="Arial"/>
          <w:noProof/>
        </w:rPr>
      </w:pPr>
    </w:p>
    <w:tbl>
      <w:tblPr>
        <w:tblW w:w="4335" w:type="pct"/>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1171"/>
        <w:gridCol w:w="1000"/>
        <w:gridCol w:w="1001"/>
        <w:gridCol w:w="1001"/>
        <w:gridCol w:w="827"/>
        <w:gridCol w:w="829"/>
        <w:gridCol w:w="1172"/>
        <w:gridCol w:w="1001"/>
        <w:gridCol w:w="1001"/>
        <w:gridCol w:w="1001"/>
        <w:gridCol w:w="827"/>
        <w:gridCol w:w="829"/>
      </w:tblGrid>
      <w:tr w:rsidR="00FB66E5" w:rsidTr="002A5EE2">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b/>
                <w:noProof/>
                <w:lang w:val="ro-RO"/>
              </w:rPr>
            </w:pPr>
          </w:p>
          <w:p w:rsidR="00FB66E5" w:rsidRDefault="00FB66E5" w:rsidP="002A5EE2">
            <w:pPr>
              <w:pStyle w:val="DefaultText"/>
              <w:spacing w:after="120" w:line="276" w:lineRule="auto"/>
              <w:jc w:val="center"/>
              <w:rPr>
                <w:rFonts w:ascii="Arial" w:hAnsi="Arial" w:cs="Arial"/>
                <w:b/>
                <w:noProof/>
                <w:lang w:val="ro-RO"/>
              </w:rPr>
            </w:pPr>
            <w:r>
              <w:rPr>
                <w:rFonts w:ascii="Arial" w:hAnsi="Arial" w:cs="Arial"/>
                <w:b/>
                <w:noProof/>
                <w:sz w:val="22"/>
                <w:szCs w:val="22"/>
                <w:lang w:val="ro-RO"/>
              </w:rPr>
              <w:t>CAPITOLUL III – IMPOZITUL ŞI TAXA PE TEREN</w:t>
            </w:r>
          </w:p>
        </w:tc>
      </w:tr>
      <w:tr w:rsidR="00FB66E5" w:rsidTr="002A5EE2">
        <w:trPr>
          <w:cantSplit/>
        </w:trPr>
        <w:tc>
          <w:tcPr>
            <w:tcW w:w="2785" w:type="pct"/>
            <w:gridSpan w:val="7"/>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b/>
                <w:noProof/>
                <w:lang w:val="ro-RO"/>
              </w:rPr>
            </w:pPr>
          </w:p>
          <w:p w:rsidR="00FB66E5" w:rsidRDefault="00FB66E5" w:rsidP="002A5EE2">
            <w:pPr>
              <w:pStyle w:val="DefaultText"/>
              <w:spacing w:after="120" w:line="276" w:lineRule="auto"/>
              <w:jc w:val="center"/>
              <w:rPr>
                <w:rFonts w:ascii="Arial" w:hAnsi="Arial" w:cs="Arial"/>
                <w:b/>
                <w:noProof/>
                <w:lang w:val="ro-RO"/>
              </w:rPr>
            </w:pPr>
            <w:r>
              <w:rPr>
                <w:rFonts w:ascii="Arial" w:hAnsi="Arial" w:cs="Arial"/>
                <w:b/>
                <w:noProof/>
                <w:sz w:val="22"/>
                <w:szCs w:val="22"/>
                <w:lang w:val="ro-RO"/>
              </w:rPr>
              <w:t>IMPOZITUL/TAXA PE TERENURILE AMPLASATE ÎN INTRAVILAN – TERENURI CU CONSTRUCŢII-2021</w:t>
            </w:r>
          </w:p>
          <w:p w:rsidR="00FB66E5" w:rsidRDefault="00FB66E5" w:rsidP="002A5EE2">
            <w:pPr>
              <w:pStyle w:val="DefaultText"/>
              <w:spacing w:after="120" w:line="276" w:lineRule="auto"/>
              <w:jc w:val="both"/>
              <w:rPr>
                <w:rFonts w:ascii="Arial" w:hAnsi="Arial" w:cs="Arial"/>
                <w:b/>
                <w:noProof/>
                <w:lang w:val="ro-RO"/>
              </w:rPr>
            </w:pPr>
            <w:r>
              <w:rPr>
                <w:rFonts w:ascii="Arial" w:hAnsi="Arial" w:cs="Arial"/>
                <w:b/>
                <w:noProof/>
                <w:sz w:val="22"/>
                <w:szCs w:val="22"/>
                <w:lang w:val="ro-RO"/>
              </w:rPr>
              <w:t>Art. 465 alin. (2)Cod Fiscal</w:t>
            </w:r>
          </w:p>
        </w:tc>
        <w:tc>
          <w:tcPr>
            <w:tcW w:w="2215" w:type="pct"/>
            <w:gridSpan w:val="6"/>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b/>
                <w:noProof/>
                <w:lang w:val="ro-RO"/>
              </w:rPr>
            </w:pPr>
            <w:r>
              <w:rPr>
                <w:rFonts w:ascii="Arial" w:hAnsi="Arial" w:cs="Arial"/>
                <w:b/>
                <w:noProof/>
                <w:sz w:val="22"/>
                <w:szCs w:val="22"/>
                <w:lang w:val="ro-RO"/>
              </w:rPr>
              <w:t>IMPOZITUL/TAXA PE TERENURILE AMPLASATE ÎN INTRAVILAN – TERENURI CU CONSTRUCŢII-2022</w:t>
            </w:r>
          </w:p>
          <w:p w:rsidR="00FB66E5" w:rsidRDefault="00FB66E5" w:rsidP="002A5EE2">
            <w:pPr>
              <w:pStyle w:val="DefaultText"/>
              <w:spacing w:after="120" w:line="276" w:lineRule="auto"/>
              <w:jc w:val="both"/>
              <w:rPr>
                <w:rFonts w:ascii="Arial" w:hAnsi="Arial" w:cs="Arial"/>
                <w:b/>
                <w:noProof/>
                <w:lang w:val="ro-RO"/>
              </w:rPr>
            </w:pPr>
            <w:r>
              <w:rPr>
                <w:rFonts w:ascii="Arial" w:hAnsi="Arial" w:cs="Arial"/>
                <w:b/>
                <w:noProof/>
                <w:sz w:val="22"/>
                <w:szCs w:val="22"/>
                <w:lang w:val="ro-RO"/>
              </w:rPr>
              <w:t>Art. 465 alin. (2)Cod Fiscal</w:t>
            </w:r>
          </w:p>
        </w:tc>
      </w:tr>
      <w:tr w:rsidR="00FB66E5" w:rsidRPr="00C422A4" w:rsidTr="002A5EE2">
        <w:trPr>
          <w:cantSplit/>
          <w:trHeight w:val="850"/>
        </w:trPr>
        <w:tc>
          <w:tcPr>
            <w:tcW w:w="572" w:type="pct"/>
            <w:vMerge w:val="restar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Zona în cadrul localităţii</w:t>
            </w:r>
          </w:p>
        </w:tc>
        <w:tc>
          <w:tcPr>
            <w:tcW w:w="2214" w:type="pct"/>
            <w:gridSpan w:val="6"/>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Nivelurile impozitului/taxei, pe ranguri de localităţi</w:t>
            </w:r>
          </w:p>
          <w:p w:rsidR="00FB66E5" w:rsidRPr="00C422A4" w:rsidRDefault="00FB66E5" w:rsidP="002A5EE2">
            <w:pPr>
              <w:pStyle w:val="DefaultText"/>
              <w:spacing w:after="120" w:line="276" w:lineRule="auto"/>
              <w:jc w:val="right"/>
              <w:rPr>
                <w:noProof/>
                <w:lang w:val="ro-RO"/>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200" w:line="276" w:lineRule="auto"/>
              <w:rPr>
                <w:noProof/>
              </w:rPr>
            </w:pPr>
          </w:p>
          <w:p w:rsidR="00FB66E5" w:rsidRPr="00C422A4" w:rsidRDefault="00FB66E5" w:rsidP="002A5EE2">
            <w:pPr>
              <w:pStyle w:val="DefaultText"/>
              <w:spacing w:after="120"/>
              <w:jc w:val="right"/>
              <w:rPr>
                <w:noProof/>
                <w:lang w:val="ro-RO"/>
              </w:rPr>
            </w:pPr>
            <w:r w:rsidRPr="00C422A4">
              <w:rPr>
                <w:noProof/>
                <w:sz w:val="22"/>
                <w:szCs w:val="22"/>
                <w:lang w:val="ro-RO"/>
              </w:rPr>
              <w:t>- lei/ha -</w:t>
            </w:r>
          </w:p>
        </w:tc>
      </w:tr>
      <w:tr w:rsidR="00FB66E5" w:rsidRPr="00C422A4" w:rsidTr="002A5EE2">
        <w:trPr>
          <w:cantSplit/>
          <w:trHeight w:val="643"/>
        </w:trPr>
        <w:tc>
          <w:tcPr>
            <w:tcW w:w="572" w:type="pct"/>
            <w:vMerge/>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rPr>
                <w:noProof/>
              </w:rPr>
            </w:pPr>
          </w:p>
        </w:tc>
        <w:tc>
          <w:tcPr>
            <w:tcW w:w="445"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II</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III</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IV</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V</w:t>
            </w:r>
          </w:p>
        </w:tc>
        <w:tc>
          <w:tcPr>
            <w:tcW w:w="44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0</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II</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III</w:t>
            </w:r>
          </w:p>
        </w:tc>
        <w:tc>
          <w:tcPr>
            <w:tcW w:w="31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IV</w:t>
            </w:r>
          </w:p>
        </w:tc>
        <w:tc>
          <w:tcPr>
            <w:tcW w:w="31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V</w:t>
            </w:r>
          </w:p>
        </w:tc>
      </w:tr>
      <w:tr w:rsidR="00FB66E5" w:rsidRPr="00C422A4" w:rsidTr="002A5EE2">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A</w:t>
            </w:r>
          </w:p>
        </w:tc>
        <w:tc>
          <w:tcPr>
            <w:tcW w:w="445"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10746</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8924</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7840</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6793</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923</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738</w:t>
            </w:r>
          </w:p>
        </w:tc>
        <w:tc>
          <w:tcPr>
            <w:tcW w:w="44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11025</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9156</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8044</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6970</w:t>
            </w:r>
          </w:p>
        </w:tc>
        <w:tc>
          <w:tcPr>
            <w:tcW w:w="31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947</w:t>
            </w:r>
          </w:p>
        </w:tc>
        <w:tc>
          <w:tcPr>
            <w:tcW w:w="31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757</w:t>
            </w:r>
          </w:p>
        </w:tc>
      </w:tr>
      <w:tr w:rsidR="00FB66E5" w:rsidRPr="00C422A4" w:rsidTr="002A5EE2">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B</w:t>
            </w:r>
          </w:p>
        </w:tc>
        <w:tc>
          <w:tcPr>
            <w:tcW w:w="445"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8924</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6745</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5469</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4616</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738</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555</w:t>
            </w:r>
          </w:p>
        </w:tc>
        <w:tc>
          <w:tcPr>
            <w:tcW w:w="44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9156</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6920</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5612</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4736</w:t>
            </w:r>
          </w:p>
        </w:tc>
        <w:tc>
          <w:tcPr>
            <w:tcW w:w="31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757</w:t>
            </w:r>
          </w:p>
        </w:tc>
        <w:tc>
          <w:tcPr>
            <w:tcW w:w="31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569</w:t>
            </w:r>
          </w:p>
        </w:tc>
      </w:tr>
      <w:tr w:rsidR="00FB66E5" w:rsidRPr="00C422A4" w:rsidTr="002A5EE2">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C</w:t>
            </w:r>
          </w:p>
        </w:tc>
        <w:tc>
          <w:tcPr>
            <w:tcW w:w="445"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6745</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4616</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3461</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2193</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555</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368</w:t>
            </w:r>
          </w:p>
        </w:tc>
        <w:tc>
          <w:tcPr>
            <w:tcW w:w="44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6920</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4736</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3551</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2250</w:t>
            </w:r>
          </w:p>
        </w:tc>
        <w:tc>
          <w:tcPr>
            <w:tcW w:w="31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569</w:t>
            </w:r>
          </w:p>
        </w:tc>
        <w:tc>
          <w:tcPr>
            <w:tcW w:w="31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378</w:t>
            </w:r>
          </w:p>
        </w:tc>
      </w:tr>
      <w:tr w:rsidR="00FB66E5" w:rsidRPr="00C422A4" w:rsidTr="002A5EE2">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DefaultText"/>
              <w:spacing w:after="120" w:line="276" w:lineRule="auto"/>
              <w:jc w:val="center"/>
              <w:rPr>
                <w:noProof/>
                <w:lang w:val="ro-RO"/>
              </w:rPr>
            </w:pPr>
            <w:r w:rsidRPr="00C422A4">
              <w:rPr>
                <w:noProof/>
                <w:sz w:val="22"/>
                <w:szCs w:val="22"/>
                <w:lang w:val="ro-RO"/>
              </w:rPr>
              <w:t>D</w:t>
            </w:r>
          </w:p>
        </w:tc>
        <w:tc>
          <w:tcPr>
            <w:tcW w:w="445"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4615</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2194</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1830</w:t>
            </w:r>
          </w:p>
        </w:tc>
        <w:tc>
          <w:tcPr>
            <w:tcW w:w="380"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1277</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362</w:t>
            </w:r>
          </w:p>
        </w:tc>
        <w:tc>
          <w:tcPr>
            <w:tcW w:w="314"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spacing w:after="120"/>
              <w:jc w:val="center"/>
            </w:pPr>
            <w:r>
              <w:t>185</w:t>
            </w:r>
          </w:p>
        </w:tc>
        <w:tc>
          <w:tcPr>
            <w:tcW w:w="44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4734</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2251</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1878</w:t>
            </w:r>
          </w:p>
        </w:tc>
        <w:tc>
          <w:tcPr>
            <w:tcW w:w="380"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1310</w:t>
            </w:r>
          </w:p>
        </w:tc>
        <w:tc>
          <w:tcPr>
            <w:tcW w:w="31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371</w:t>
            </w:r>
          </w:p>
        </w:tc>
        <w:tc>
          <w:tcPr>
            <w:tcW w:w="315"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spacing w:after="120"/>
              <w:jc w:val="center"/>
            </w:pPr>
            <w:r>
              <w:t>190</w:t>
            </w:r>
          </w:p>
        </w:tc>
      </w:tr>
    </w:tbl>
    <w:p w:rsidR="00FB66E5" w:rsidRPr="00C422A4" w:rsidRDefault="00FB66E5" w:rsidP="00FB66E5">
      <w:pPr>
        <w:spacing w:after="120"/>
        <w:jc w:val="both"/>
      </w:pPr>
      <w:r w:rsidRPr="00C422A4">
        <w:t xml:space="preserve">       În cazul unui teren amplasat în intravilan, înregistrat în registrul agricol la categoria de folosinţă terenuri cu construcţii, impozitul/taxa pe teren se stabileşte prin înmulţirea suprafeţei terenului, exprimată în hectare, cu suma corespunzătoare prevăzută in  tabelul de mai sus :</w:t>
      </w:r>
    </w:p>
    <w:p w:rsidR="00FB66E5" w:rsidRPr="00C422A4" w:rsidRDefault="00FB66E5" w:rsidP="00FB66E5">
      <w:pPr>
        <w:spacing w:after="120"/>
        <w:jc w:val="both"/>
      </w:pPr>
      <w:r w:rsidRPr="00C422A4">
        <w:t xml:space="preserve">       Nu se datoreaza  impozit  suprafeţele construite ale terenurilor aferente clădirilor clasate ca monumente istorice, de arhitectură sau arheologice, prevăzute la art. 456 alin. (1) lit. x), indiferent de titularul dreptului de proprietate sau de administrare, cu excepţia terenurilor care sunt folosite pentru activităţi economice.</w:t>
      </w:r>
    </w:p>
    <w:p w:rsidR="00FB66E5" w:rsidRPr="00C422A4" w:rsidRDefault="00FB66E5" w:rsidP="00FB66E5">
      <w:pPr>
        <w:spacing w:after="120"/>
      </w:pPr>
    </w:p>
    <w:p w:rsidR="00FB66E5" w:rsidRPr="00C422A4" w:rsidRDefault="00FB66E5" w:rsidP="00FB66E5">
      <w:pPr>
        <w:spacing w:after="120"/>
      </w:pPr>
    </w:p>
    <w:p w:rsidR="00FB66E5" w:rsidRPr="00C422A4" w:rsidRDefault="00FB66E5" w:rsidP="00FB66E5">
      <w:pPr>
        <w:spacing w:after="120"/>
      </w:pPr>
    </w:p>
    <w:p w:rsidR="00FB66E5" w:rsidRDefault="00FB66E5" w:rsidP="00FB66E5">
      <w:pPr>
        <w:spacing w:after="120"/>
      </w:pPr>
    </w:p>
    <w:p w:rsidR="00FB66E5" w:rsidRDefault="00FB66E5" w:rsidP="00FB66E5">
      <w:pPr>
        <w:spacing w:after="120"/>
      </w:pPr>
    </w:p>
    <w:p w:rsidR="00FB66E5" w:rsidRPr="00C422A4" w:rsidRDefault="00FB66E5" w:rsidP="00FB66E5">
      <w:pPr>
        <w:spacing w:after="120"/>
      </w:pPr>
    </w:p>
    <w:p w:rsidR="00FB66E5" w:rsidRPr="00C422A4" w:rsidRDefault="00FB66E5" w:rsidP="00FB66E5">
      <w:pPr>
        <w:spacing w:after="120"/>
      </w:pPr>
    </w:p>
    <w:p w:rsidR="00FB66E5" w:rsidRPr="00C422A4" w:rsidRDefault="00FB66E5" w:rsidP="00FB66E5">
      <w:pPr>
        <w:spacing w:after="120"/>
      </w:pPr>
    </w:p>
    <w:tbl>
      <w:tblPr>
        <w:tblW w:w="0" w:type="auto"/>
        <w:tblInd w:w="1101" w:type="dxa"/>
        <w:tblLayout w:type="fixed"/>
        <w:tblLook w:val="04A0"/>
      </w:tblPr>
      <w:tblGrid>
        <w:gridCol w:w="1417"/>
        <w:gridCol w:w="2126"/>
        <w:gridCol w:w="1985"/>
        <w:gridCol w:w="1984"/>
        <w:gridCol w:w="1985"/>
        <w:gridCol w:w="1843"/>
        <w:gridCol w:w="1842"/>
      </w:tblGrid>
      <w:tr w:rsidR="00FB66E5" w:rsidRPr="00C422A4" w:rsidTr="002A5EE2">
        <w:trPr>
          <w:trHeight w:val="390"/>
        </w:trPr>
        <w:tc>
          <w:tcPr>
            <w:tcW w:w="1417" w:type="dxa"/>
            <w:vMerge w:val="restart"/>
            <w:tcBorders>
              <w:top w:val="single" w:sz="4" w:space="0" w:color="000000"/>
              <w:left w:val="single" w:sz="4" w:space="0" w:color="000000"/>
              <w:bottom w:val="single" w:sz="4" w:space="0" w:color="000000"/>
              <w:right w:val="nil"/>
            </w:tcBorders>
          </w:tcPr>
          <w:p w:rsidR="00FB66E5" w:rsidRPr="00C422A4" w:rsidRDefault="00FB66E5" w:rsidP="002A5EE2">
            <w:pPr>
              <w:pStyle w:val="NoSpacing"/>
            </w:pPr>
            <w:r w:rsidRPr="00C422A4">
              <w:lastRenderedPageBreak/>
              <w:t>Zona in cadrul localitatii</w:t>
            </w:r>
          </w:p>
          <w:p w:rsidR="00FB66E5" w:rsidRPr="00C422A4" w:rsidRDefault="00FB66E5" w:rsidP="002A5EE2">
            <w:pPr>
              <w:pStyle w:val="NoSpacing"/>
            </w:pPr>
          </w:p>
        </w:tc>
        <w:tc>
          <w:tcPr>
            <w:tcW w:w="11765" w:type="dxa"/>
            <w:gridSpan w:val="6"/>
            <w:tcBorders>
              <w:top w:val="single" w:sz="4" w:space="0" w:color="000000"/>
              <w:left w:val="single" w:sz="4" w:space="0" w:color="000000"/>
              <w:bottom w:val="single" w:sz="4" w:space="0" w:color="000000"/>
              <w:right w:val="single" w:sz="4" w:space="0" w:color="000000"/>
            </w:tcBorders>
            <w:hideMark/>
          </w:tcPr>
          <w:p w:rsidR="00FB66E5" w:rsidRPr="00C422A4" w:rsidRDefault="00FB66E5" w:rsidP="002A5EE2">
            <w:pPr>
              <w:pStyle w:val="NoSpacing"/>
              <w:rPr>
                <w:b/>
              </w:rPr>
            </w:pPr>
            <w:r w:rsidRPr="00C422A4">
              <w:rPr>
                <w:b/>
              </w:rPr>
              <w:t>Coeficient de corectie , pe ranguri de localitati – lei/ha –</w:t>
            </w:r>
          </w:p>
          <w:p w:rsidR="00FB66E5" w:rsidRPr="00C422A4" w:rsidRDefault="00FB66E5" w:rsidP="002A5EE2">
            <w:pPr>
              <w:pStyle w:val="NoSpacing"/>
              <w:rPr>
                <w:b/>
              </w:rPr>
            </w:pPr>
            <w:r w:rsidRPr="00C422A4">
              <w:rPr>
                <w:b/>
              </w:rPr>
              <w:t>art.457,alin.(6)</w:t>
            </w:r>
          </w:p>
        </w:tc>
      </w:tr>
      <w:tr w:rsidR="00FB66E5" w:rsidRPr="00C422A4" w:rsidTr="002A5EE2">
        <w:trPr>
          <w:trHeight w:val="297"/>
        </w:trPr>
        <w:tc>
          <w:tcPr>
            <w:tcW w:w="1417" w:type="dxa"/>
            <w:vMerge/>
            <w:tcBorders>
              <w:top w:val="single" w:sz="4" w:space="0" w:color="000000"/>
              <w:left w:val="single" w:sz="4" w:space="0" w:color="000000"/>
              <w:bottom w:val="single" w:sz="4" w:space="0" w:color="000000"/>
              <w:right w:val="nil"/>
            </w:tcBorders>
            <w:vAlign w:val="center"/>
            <w:hideMark/>
          </w:tcPr>
          <w:p w:rsidR="00FB66E5" w:rsidRPr="00C422A4" w:rsidRDefault="00FB66E5" w:rsidP="002A5EE2"/>
        </w:tc>
        <w:tc>
          <w:tcPr>
            <w:tcW w:w="2126"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I</w:t>
            </w:r>
          </w:p>
        </w:tc>
        <w:tc>
          <w:tcPr>
            <w:tcW w:w="1984"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II</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III</w:t>
            </w:r>
          </w:p>
        </w:tc>
        <w:tc>
          <w:tcPr>
            <w:tcW w:w="1843"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IV</w:t>
            </w:r>
          </w:p>
        </w:tc>
        <w:tc>
          <w:tcPr>
            <w:tcW w:w="1842" w:type="dxa"/>
            <w:tcBorders>
              <w:top w:val="single" w:sz="4" w:space="0" w:color="000000"/>
              <w:left w:val="single" w:sz="4" w:space="0" w:color="000000"/>
              <w:bottom w:val="single" w:sz="4" w:space="0" w:color="000000"/>
              <w:right w:val="single" w:sz="4" w:space="0" w:color="000000"/>
            </w:tcBorders>
            <w:hideMark/>
          </w:tcPr>
          <w:p w:rsidR="00FB66E5" w:rsidRPr="00C422A4" w:rsidRDefault="00FB66E5" w:rsidP="002A5EE2">
            <w:pPr>
              <w:pStyle w:val="NoSpacing"/>
            </w:pPr>
            <w:r w:rsidRPr="00C422A4">
              <w:t>V</w:t>
            </w:r>
          </w:p>
        </w:tc>
      </w:tr>
      <w:tr w:rsidR="00FB66E5" w:rsidRPr="00C422A4" w:rsidTr="002A5EE2">
        <w:tc>
          <w:tcPr>
            <w:tcW w:w="1417"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A</w:t>
            </w:r>
          </w:p>
        </w:tc>
        <w:tc>
          <w:tcPr>
            <w:tcW w:w="2126"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2.60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2.50</w:t>
            </w:r>
          </w:p>
        </w:tc>
        <w:tc>
          <w:tcPr>
            <w:tcW w:w="1984"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2.40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2.30</w:t>
            </w:r>
          </w:p>
        </w:tc>
        <w:tc>
          <w:tcPr>
            <w:tcW w:w="1843"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1,10</w:t>
            </w:r>
          </w:p>
        </w:tc>
        <w:tc>
          <w:tcPr>
            <w:tcW w:w="1842" w:type="dxa"/>
            <w:tcBorders>
              <w:top w:val="single" w:sz="4" w:space="0" w:color="000000"/>
              <w:left w:val="single" w:sz="4" w:space="0" w:color="000000"/>
              <w:bottom w:val="single" w:sz="4" w:space="0" w:color="000000"/>
              <w:right w:val="single" w:sz="4" w:space="0" w:color="000000"/>
            </w:tcBorders>
            <w:hideMark/>
          </w:tcPr>
          <w:p w:rsidR="00FB66E5" w:rsidRPr="00C422A4" w:rsidRDefault="00FB66E5" w:rsidP="002A5EE2">
            <w:pPr>
              <w:pStyle w:val="NoSpacing"/>
            </w:pPr>
            <w:r w:rsidRPr="00C422A4">
              <w:t>1,05</w:t>
            </w:r>
          </w:p>
        </w:tc>
      </w:tr>
      <w:tr w:rsidR="00FB66E5" w:rsidRPr="00C422A4" w:rsidTr="002A5EE2">
        <w:tc>
          <w:tcPr>
            <w:tcW w:w="1417"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B</w:t>
            </w:r>
          </w:p>
        </w:tc>
        <w:tc>
          <w:tcPr>
            <w:tcW w:w="2126"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2.50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2.40</w:t>
            </w:r>
          </w:p>
        </w:tc>
        <w:tc>
          <w:tcPr>
            <w:tcW w:w="1984"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2.30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2.20</w:t>
            </w:r>
          </w:p>
        </w:tc>
        <w:tc>
          <w:tcPr>
            <w:tcW w:w="1843"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1,05</w:t>
            </w:r>
          </w:p>
        </w:tc>
        <w:tc>
          <w:tcPr>
            <w:tcW w:w="1842" w:type="dxa"/>
            <w:tcBorders>
              <w:top w:val="single" w:sz="4" w:space="0" w:color="000000"/>
              <w:left w:val="single" w:sz="4" w:space="0" w:color="000000"/>
              <w:bottom w:val="single" w:sz="4" w:space="0" w:color="000000"/>
              <w:right w:val="single" w:sz="4" w:space="0" w:color="000000"/>
            </w:tcBorders>
            <w:hideMark/>
          </w:tcPr>
          <w:p w:rsidR="00FB66E5" w:rsidRPr="00C422A4" w:rsidRDefault="00FB66E5" w:rsidP="002A5EE2">
            <w:pPr>
              <w:pStyle w:val="NoSpacing"/>
            </w:pPr>
            <w:r w:rsidRPr="00C422A4">
              <w:t>1,00</w:t>
            </w:r>
          </w:p>
        </w:tc>
      </w:tr>
      <w:tr w:rsidR="00FB66E5" w:rsidRPr="00C422A4" w:rsidTr="002A5EE2">
        <w:trPr>
          <w:trHeight w:val="151"/>
        </w:trPr>
        <w:tc>
          <w:tcPr>
            <w:tcW w:w="1417"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C</w:t>
            </w:r>
          </w:p>
        </w:tc>
        <w:tc>
          <w:tcPr>
            <w:tcW w:w="2126"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2.40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2.30</w:t>
            </w:r>
          </w:p>
        </w:tc>
        <w:tc>
          <w:tcPr>
            <w:tcW w:w="1984"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2.20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2.10</w:t>
            </w:r>
          </w:p>
        </w:tc>
        <w:tc>
          <w:tcPr>
            <w:tcW w:w="1843"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1,00</w:t>
            </w:r>
          </w:p>
        </w:tc>
        <w:tc>
          <w:tcPr>
            <w:tcW w:w="1842" w:type="dxa"/>
            <w:tcBorders>
              <w:top w:val="single" w:sz="4" w:space="0" w:color="000000"/>
              <w:left w:val="single" w:sz="4" w:space="0" w:color="000000"/>
              <w:bottom w:val="single" w:sz="4" w:space="0" w:color="000000"/>
              <w:right w:val="single" w:sz="4" w:space="0" w:color="000000"/>
            </w:tcBorders>
            <w:hideMark/>
          </w:tcPr>
          <w:p w:rsidR="00FB66E5" w:rsidRPr="00C422A4" w:rsidRDefault="00FB66E5" w:rsidP="002A5EE2">
            <w:pPr>
              <w:pStyle w:val="NoSpacing"/>
            </w:pPr>
            <w:r w:rsidRPr="00C422A4">
              <w:t>0,95</w:t>
            </w:r>
          </w:p>
        </w:tc>
      </w:tr>
      <w:tr w:rsidR="00FB66E5" w:rsidRPr="00C422A4" w:rsidTr="002A5EE2">
        <w:tc>
          <w:tcPr>
            <w:tcW w:w="1417"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D</w:t>
            </w:r>
          </w:p>
        </w:tc>
        <w:tc>
          <w:tcPr>
            <w:tcW w:w="2126"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2.30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2.20</w:t>
            </w:r>
          </w:p>
        </w:tc>
        <w:tc>
          <w:tcPr>
            <w:tcW w:w="1984"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2.10</w:t>
            </w:r>
          </w:p>
        </w:tc>
        <w:tc>
          <w:tcPr>
            <w:tcW w:w="1985"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2.00</w:t>
            </w:r>
          </w:p>
        </w:tc>
        <w:tc>
          <w:tcPr>
            <w:tcW w:w="1843" w:type="dxa"/>
            <w:tcBorders>
              <w:top w:val="single" w:sz="4" w:space="0" w:color="000000"/>
              <w:left w:val="single" w:sz="4" w:space="0" w:color="000000"/>
              <w:bottom w:val="single" w:sz="4" w:space="0" w:color="000000"/>
              <w:right w:val="nil"/>
            </w:tcBorders>
            <w:hideMark/>
          </w:tcPr>
          <w:p w:rsidR="00FB66E5" w:rsidRPr="00C422A4" w:rsidRDefault="00FB66E5" w:rsidP="002A5EE2">
            <w:pPr>
              <w:pStyle w:val="NoSpacing"/>
            </w:pPr>
            <w:r w:rsidRPr="00C422A4">
              <w:t>0,95</w:t>
            </w:r>
          </w:p>
        </w:tc>
        <w:tc>
          <w:tcPr>
            <w:tcW w:w="1842" w:type="dxa"/>
            <w:tcBorders>
              <w:top w:val="single" w:sz="4" w:space="0" w:color="000000"/>
              <w:left w:val="single" w:sz="4" w:space="0" w:color="000000"/>
              <w:bottom w:val="single" w:sz="4" w:space="0" w:color="000000"/>
              <w:right w:val="single" w:sz="4" w:space="0" w:color="000000"/>
            </w:tcBorders>
            <w:hideMark/>
          </w:tcPr>
          <w:p w:rsidR="00FB66E5" w:rsidRPr="00C422A4" w:rsidRDefault="00FB66E5" w:rsidP="002A5EE2">
            <w:pPr>
              <w:pStyle w:val="NoSpacing"/>
            </w:pPr>
            <w:r w:rsidRPr="00C422A4">
              <w:t>0,90</w:t>
            </w:r>
          </w:p>
        </w:tc>
      </w:tr>
    </w:tbl>
    <w:p w:rsidR="00FB66E5" w:rsidRPr="00C422A4" w:rsidRDefault="00FB66E5" w:rsidP="00FB66E5">
      <w:pPr>
        <w:spacing w:after="120"/>
      </w:pPr>
    </w:p>
    <w:p w:rsidR="00FB66E5" w:rsidRPr="00C422A4" w:rsidRDefault="00FB66E5" w:rsidP="00FB66E5">
      <w:pPr>
        <w:spacing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1134"/>
        <w:gridCol w:w="1275"/>
        <w:gridCol w:w="1134"/>
        <w:gridCol w:w="1276"/>
        <w:gridCol w:w="1134"/>
        <w:gridCol w:w="1418"/>
        <w:gridCol w:w="1250"/>
        <w:gridCol w:w="1443"/>
      </w:tblGrid>
      <w:tr w:rsidR="00FB66E5" w:rsidRPr="00C422A4" w:rsidTr="002A5EE2">
        <w:trPr>
          <w:cantSplit/>
          <w:jc w:val="center"/>
        </w:trPr>
        <w:tc>
          <w:tcPr>
            <w:tcW w:w="8755" w:type="dxa"/>
            <w:gridSpan w:val="6"/>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p>
          <w:p w:rsidR="00FB66E5" w:rsidRPr="00C422A4" w:rsidRDefault="00FB66E5" w:rsidP="002A5EE2">
            <w:pPr>
              <w:pStyle w:val="NoSpacing"/>
              <w:rPr>
                <w:noProof/>
              </w:rPr>
            </w:pPr>
            <w:r w:rsidRPr="00C422A4">
              <w:rPr>
                <w:noProof/>
                <w:sz w:val="22"/>
                <w:szCs w:val="22"/>
              </w:rPr>
              <w:t>IMPOZITUL/TAXA PE TERENURILE AMPLASATE ÎN INTRAVILAN</w:t>
            </w:r>
          </w:p>
          <w:p w:rsidR="00FB66E5" w:rsidRPr="00C422A4" w:rsidRDefault="00FB66E5" w:rsidP="002A5EE2">
            <w:pPr>
              <w:pStyle w:val="NoSpacing"/>
              <w:rPr>
                <w:noProof/>
              </w:rPr>
            </w:pPr>
            <w:r w:rsidRPr="00C422A4">
              <w:rPr>
                <w:noProof/>
                <w:sz w:val="22"/>
                <w:szCs w:val="22"/>
              </w:rPr>
              <w:t>ORICE ALTĂ CATEGORIE DE FOLOSINŢĂ DECÂT CEA DE TERENURI CU CONSTRUCŢII -</w:t>
            </w:r>
          </w:p>
          <w:p w:rsidR="00FB66E5" w:rsidRPr="00C422A4" w:rsidRDefault="00FB66E5" w:rsidP="002A5EE2">
            <w:pPr>
              <w:pStyle w:val="NoSpacing"/>
              <w:rPr>
                <w:noProof/>
              </w:rPr>
            </w:pPr>
            <w:r w:rsidRPr="00C422A4">
              <w:rPr>
                <w:noProof/>
                <w:sz w:val="22"/>
                <w:szCs w:val="22"/>
              </w:rPr>
              <w:t xml:space="preserve">Art. 465 alin. (4) </w:t>
            </w:r>
          </w:p>
          <w:p w:rsidR="00FB66E5" w:rsidRPr="00C422A4" w:rsidRDefault="00762122" w:rsidP="002A5EE2">
            <w:pPr>
              <w:pStyle w:val="NoSpacing"/>
              <w:rPr>
                <w:noProof/>
              </w:rPr>
            </w:pPr>
            <w:r>
              <w:pict>
                <v:shapetype id="_x0000_t32" coordsize="21600,21600" o:spt="32" o:oned="t" path="m,l21600,21600e" filled="f">
                  <v:path arrowok="t" fillok="f" o:connecttype="none"/>
                  <o:lock v:ext="edit" shapetype="t"/>
                </v:shapetype>
                <v:shape id="_x0000_s1026" type="#_x0000_t32" style="position:absolute;margin-left:-4.15pt;margin-top:9.8pt;width:196.05pt;height:39.75pt;z-index:251660288" o:connectortype="straight"/>
              </w:pict>
            </w:r>
            <w:r w:rsidR="00FB66E5" w:rsidRPr="00C422A4">
              <w:rPr>
                <w:noProof/>
                <w:sz w:val="22"/>
                <w:szCs w:val="22"/>
              </w:rPr>
              <w:t>- lei/ha -                                                                                                     anul  2021</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sz w:val="22"/>
                <w:szCs w:val="22"/>
              </w:rPr>
              <w:t>IMPOZITUL/TAXA PE TERENURILE AMPLASATE ÎN INTRAVILAN</w:t>
            </w:r>
          </w:p>
          <w:p w:rsidR="00FB66E5" w:rsidRPr="00C422A4" w:rsidRDefault="00FB66E5" w:rsidP="002A5EE2">
            <w:pPr>
              <w:pStyle w:val="NoSpacing"/>
              <w:rPr>
                <w:noProof/>
              </w:rPr>
            </w:pPr>
            <w:r w:rsidRPr="00C422A4">
              <w:rPr>
                <w:noProof/>
                <w:sz w:val="22"/>
                <w:szCs w:val="22"/>
              </w:rPr>
              <w:t>ORICE ALTĂ CATEGORIE DE FOLOSINŢĂ DECÂT CEA DE TERENURI CU CONSTRUCŢII -</w:t>
            </w:r>
          </w:p>
          <w:p w:rsidR="00FB66E5" w:rsidRPr="00C422A4" w:rsidRDefault="00FB66E5" w:rsidP="002A5EE2">
            <w:pPr>
              <w:pStyle w:val="NoSpacing"/>
              <w:rPr>
                <w:noProof/>
              </w:rPr>
            </w:pPr>
            <w:r w:rsidRPr="00C422A4">
              <w:rPr>
                <w:noProof/>
                <w:sz w:val="22"/>
                <w:szCs w:val="22"/>
              </w:rPr>
              <w:t xml:space="preserve">Art. 465 alin. (4) </w:t>
            </w:r>
          </w:p>
          <w:p w:rsidR="00FB66E5" w:rsidRPr="00C422A4" w:rsidRDefault="00FB66E5" w:rsidP="002A5EE2">
            <w:pPr>
              <w:pStyle w:val="NoSpacing"/>
              <w:rPr>
                <w:noProof/>
              </w:rPr>
            </w:pPr>
            <w:r w:rsidRPr="00C422A4">
              <w:rPr>
                <w:noProof/>
                <w:sz w:val="22"/>
                <w:szCs w:val="22"/>
              </w:rPr>
              <w:t>- lei/ha -                                                           anul  2022</w:t>
            </w:r>
          </w:p>
        </w:tc>
      </w:tr>
      <w:tr w:rsidR="00FB66E5" w:rsidRPr="00C422A4" w:rsidTr="002A5EE2">
        <w:trPr>
          <w:cantSplit/>
          <w:trHeight w:val="810"/>
          <w:jc w:val="center"/>
        </w:trPr>
        <w:tc>
          <w:tcPr>
            <w:tcW w:w="675"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p>
          <w:p w:rsidR="00FB66E5" w:rsidRPr="00C422A4" w:rsidRDefault="00FB66E5" w:rsidP="002A5EE2">
            <w:pPr>
              <w:pStyle w:val="NoSpacing"/>
              <w:rPr>
                <w:noProof/>
              </w:rPr>
            </w:pPr>
            <w:r w:rsidRPr="00C422A4">
              <w:rPr>
                <w:noProof/>
                <w:sz w:val="22"/>
                <w:szCs w:val="22"/>
              </w:rPr>
              <w:t>Nr. crt.</w:t>
            </w:r>
          </w:p>
        </w:tc>
        <w:tc>
          <w:tcPr>
            <w:tcW w:w="3261"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sz w:val="22"/>
                <w:szCs w:val="22"/>
              </w:rPr>
              <w:t>Zona</w:t>
            </w:r>
          </w:p>
          <w:p w:rsidR="00FB66E5" w:rsidRPr="00C422A4" w:rsidRDefault="00FB66E5" w:rsidP="002A5EE2">
            <w:pPr>
              <w:pStyle w:val="NoSpacing"/>
              <w:rPr>
                <w:noProof/>
              </w:rPr>
            </w:pPr>
          </w:p>
          <w:p w:rsidR="00FB66E5" w:rsidRPr="00C422A4" w:rsidRDefault="00FB66E5" w:rsidP="002A5EE2">
            <w:pPr>
              <w:pStyle w:val="NoSpacing"/>
              <w:rPr>
                <w:noProof/>
              </w:rPr>
            </w:pPr>
            <w:r w:rsidRPr="00C422A4">
              <w:rPr>
                <w:noProof/>
                <w:sz w:val="22"/>
                <w:szCs w:val="22"/>
              </w:rPr>
              <w:t>Categoria de folosinţă</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C</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D</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sz w:val="22"/>
                <w:szCs w:val="22"/>
              </w:rPr>
              <w:t>A</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sz w:val="22"/>
                <w:szCs w:val="22"/>
              </w:rPr>
              <w:t>B</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sz w:val="22"/>
                <w:szCs w:val="22"/>
              </w:rPr>
              <w:t>C</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sz w:val="22"/>
                <w:szCs w:val="22"/>
              </w:rPr>
              <w:t>D</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Teren arabil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w:t>
            </w: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1</w:t>
            </w:r>
            <w:r>
              <w:t>6</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30</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23</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2</w:t>
            </w:r>
            <w:r>
              <w:t>1</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7</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Păşune</w:t>
            </w:r>
          </w:p>
        </w:tc>
        <w:tc>
          <w:tcPr>
            <w:tcW w:w="1134" w:type="dxa"/>
            <w:tcBorders>
              <w:top w:val="single" w:sz="4" w:space="0" w:color="auto"/>
              <w:left w:val="single" w:sz="4" w:space="0" w:color="auto"/>
              <w:right w:val="single" w:sz="4" w:space="0" w:color="auto"/>
            </w:tcBorders>
            <w:vAlign w:val="center"/>
            <w:hideMark/>
          </w:tcPr>
          <w:p w:rsidR="00FB66E5" w:rsidRPr="00C422A4" w:rsidRDefault="00FB66E5" w:rsidP="002A5EE2">
            <w:pPr>
              <w:pStyle w:val="NoSpacing"/>
            </w:pPr>
            <w: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1</w:t>
            </w: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1</w:t>
            </w:r>
            <w:r>
              <w:t>4</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23</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21</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7</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5</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Fâneaţă</w:t>
            </w:r>
          </w:p>
        </w:tc>
        <w:tc>
          <w:tcPr>
            <w:tcW w:w="1134" w:type="dxa"/>
            <w:tcBorders>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1</w:t>
            </w: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1</w:t>
            </w:r>
            <w:r>
              <w:t>4</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2</w:t>
            </w:r>
            <w:r>
              <w:t>3</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NoSpacing"/>
            </w:pPr>
            <w:r w:rsidRPr="00C422A4">
              <w:t>2</w:t>
            </w:r>
            <w:r>
              <w:t>1</w:t>
            </w:r>
          </w:p>
          <w:p w:rsidR="00FB66E5" w:rsidRPr="00C422A4" w:rsidRDefault="00FB66E5" w:rsidP="002A5EE2">
            <w:pPr>
              <w:pStyle w:val="NoSpacing"/>
            </w:pP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7</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5</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Vie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3</w:t>
            </w: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w:t>
            </w:r>
            <w:r>
              <w:t>0</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50</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38</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30</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2</w:t>
            </w:r>
            <w:r>
              <w:t>1</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Livadă</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3</w:t>
            </w:r>
            <w: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29</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5</w:t>
            </w:r>
            <w:r>
              <w:t>7</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50</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3</w:t>
            </w:r>
            <w:r>
              <w:t>8</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30</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Pădure sau alt teren cu vegetaţie forestieră</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1</w:t>
            </w:r>
            <w:r>
              <w:t>6</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30</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23</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21</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7</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Teren cu ape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1</w:t>
            </w: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pPr>
            <w:r w:rsidRPr="00C422A4">
              <w:t>x</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7</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1</w:t>
            </w:r>
            <w:r>
              <w:t>5</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t>10</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pPr>
            <w:r w:rsidRPr="00C422A4">
              <w:t>x</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Drumuri şi căi ferate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Pr>
                <w:noProof/>
              </w:rPr>
              <w:t>x</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rPr>
              <w:t>x</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rPr>
              <w:t>x</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rPr>
              <w:t>x</w:t>
            </w:r>
          </w:p>
        </w:tc>
      </w:tr>
      <w:tr w:rsidR="00FB66E5" w:rsidRPr="00C422A4" w:rsidTr="002A5EE2">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sz w:val="22"/>
                <w:szCs w:val="22"/>
              </w:rPr>
              <w:t>Teren neproductiv</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Pr>
                <w:noProof/>
              </w:rPr>
              <w:t>x</w:t>
            </w:r>
          </w:p>
        </w:tc>
        <w:tc>
          <w:tcPr>
            <w:tcW w:w="1418"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rPr>
              <w:t>x</w:t>
            </w:r>
          </w:p>
        </w:tc>
        <w:tc>
          <w:tcPr>
            <w:tcW w:w="1250"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rPr>
              <w:t>x</w:t>
            </w:r>
          </w:p>
        </w:tc>
        <w:tc>
          <w:tcPr>
            <w:tcW w:w="1443" w:type="dxa"/>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rPr>
                <w:noProof/>
              </w:rPr>
            </w:pPr>
            <w:r w:rsidRPr="00C422A4">
              <w:rPr>
                <w:noProof/>
              </w:rPr>
              <w:t>x</w:t>
            </w:r>
          </w:p>
        </w:tc>
      </w:tr>
    </w:tbl>
    <w:p w:rsidR="00FB66E5" w:rsidRPr="00C422A4" w:rsidRDefault="00FB66E5" w:rsidP="00FB66E5">
      <w:pPr>
        <w:pStyle w:val="NoSpacing"/>
      </w:pPr>
    </w:p>
    <w:p w:rsidR="00FB66E5" w:rsidRPr="00C422A4" w:rsidRDefault="00FB66E5" w:rsidP="00FB66E5">
      <w:pPr>
        <w:spacing w:after="120"/>
      </w:pPr>
      <w:r w:rsidRPr="00C422A4">
        <w:t>Începând cu data de 1 ianuarie 2021 pentru terenurile proprietate publică sau privată a statului ori a unităţilor administrativ-teritoriale,concesionate, închiriate, date în administrare ori în folosinţă, după caz, se stabileşte taxa pe teren, care reprezintă sarcina fiscală a concesionarilor, locatarilor, titularilor dreptului de administrare sau de folosinţă, după caz, în condiţii similare impozitului pe teren.</w:t>
      </w:r>
    </w:p>
    <w:p w:rsidR="00FB66E5" w:rsidRPr="00C422A4" w:rsidRDefault="00FB66E5" w:rsidP="00FB66E5">
      <w:pPr>
        <w:spacing w:after="120"/>
      </w:pPr>
      <w:r w:rsidRPr="00C422A4">
        <w:lastRenderedPageBreak/>
        <w:t>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alin. (4), iar acest rezultat se înmulţeşte cu coeficientul de corecţie corespunzător prevăzut la alin. (5).</w:t>
      </w:r>
    </w:p>
    <w:p w:rsidR="00FB66E5" w:rsidRPr="00C422A4" w:rsidRDefault="00FB66E5" w:rsidP="00FB66E5">
      <w:pPr>
        <w:spacing w:after="240"/>
        <w:rPr>
          <w:b/>
        </w:rPr>
      </w:pPr>
      <w:r w:rsidRPr="00C422A4">
        <w:rPr>
          <w:b/>
        </w:rPr>
        <w:t xml:space="preserve">Coeficientul de corecţie corespunzător prevăzut în următorul tabel: </w:t>
      </w:r>
      <w:r w:rsidRPr="00C422A4">
        <w:rPr>
          <w:b/>
          <w:noProof/>
        </w:rPr>
        <w:t xml:space="preserve">Art. 465 alin. (5) </w:t>
      </w:r>
    </w:p>
    <w:tbl>
      <w:tblPr>
        <w:tblW w:w="4650" w:type="pct"/>
        <w:tblCellSpacing w:w="15" w:type="dxa"/>
        <w:tblInd w:w="486" w:type="dxa"/>
        <w:tblBorders>
          <w:top w:val="outset" w:sz="6" w:space="0" w:color="auto"/>
          <w:left w:val="outset" w:sz="6" w:space="0" w:color="auto"/>
          <w:bottom w:val="outset" w:sz="6" w:space="0" w:color="auto"/>
          <w:right w:val="outset" w:sz="6" w:space="0" w:color="auto"/>
        </w:tblBorders>
        <w:tblLook w:val="04A0"/>
      </w:tblPr>
      <w:tblGrid>
        <w:gridCol w:w="7055"/>
        <w:gridCol w:w="6977"/>
      </w:tblGrid>
      <w:tr w:rsidR="00FB66E5" w:rsidRPr="00C422A4" w:rsidTr="002A5EE2">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66E5" w:rsidRPr="00C422A4" w:rsidRDefault="00FB66E5" w:rsidP="002A5EE2">
            <w:pPr>
              <w:spacing w:before="100" w:beforeAutospacing="1" w:after="100" w:afterAutospacing="1"/>
              <w:jc w:val="center"/>
            </w:pPr>
            <w:r w:rsidRPr="00C422A4">
              <w:t xml:space="preserve">Rangul localităţii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66E5" w:rsidRPr="00C422A4" w:rsidRDefault="00FB66E5" w:rsidP="002A5EE2">
            <w:pPr>
              <w:spacing w:before="100" w:beforeAutospacing="1" w:after="100" w:afterAutospacing="1"/>
              <w:jc w:val="center"/>
            </w:pPr>
            <w:r w:rsidRPr="00C422A4">
              <w:t xml:space="preserve">Coeficientul de corecţie </w:t>
            </w:r>
          </w:p>
        </w:tc>
      </w:tr>
      <w:tr w:rsidR="00FB66E5" w:rsidRPr="00C422A4" w:rsidTr="002A5EE2">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0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8,00 </w:t>
            </w:r>
          </w:p>
        </w:tc>
      </w:tr>
      <w:tr w:rsidR="00FB66E5" w:rsidRPr="00C422A4" w:rsidTr="002A5EE2">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5,00 </w:t>
            </w:r>
          </w:p>
        </w:tc>
      </w:tr>
      <w:tr w:rsidR="00FB66E5" w:rsidRPr="00C422A4" w:rsidTr="002A5EE2">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II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4,00 </w:t>
            </w:r>
          </w:p>
        </w:tc>
      </w:tr>
      <w:tr w:rsidR="00FB66E5" w:rsidRPr="00C422A4" w:rsidTr="002A5EE2">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III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3,00 </w:t>
            </w:r>
          </w:p>
        </w:tc>
      </w:tr>
      <w:tr w:rsidR="00FB66E5" w:rsidRPr="00C422A4" w:rsidTr="002A5EE2">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IV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1,10 </w:t>
            </w:r>
          </w:p>
        </w:tc>
      </w:tr>
      <w:tr w:rsidR="00FB66E5" w:rsidRPr="00C422A4" w:rsidTr="002A5EE2">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V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B66E5" w:rsidRPr="00C422A4" w:rsidRDefault="00FB66E5" w:rsidP="002A5EE2">
            <w:pPr>
              <w:spacing w:before="100" w:beforeAutospacing="1" w:after="100" w:afterAutospacing="1"/>
              <w:jc w:val="center"/>
            </w:pPr>
            <w:r w:rsidRPr="00C422A4">
              <w:t xml:space="preserve">1,00 </w:t>
            </w:r>
          </w:p>
        </w:tc>
      </w:tr>
    </w:tbl>
    <w:p w:rsidR="00FB66E5" w:rsidRPr="00C422A4" w:rsidRDefault="00FB66E5" w:rsidP="00FB66E5">
      <w:r>
        <w:t>Î</w:t>
      </w:r>
      <w:r w:rsidRPr="00C422A4">
        <w:t>n cazul contribuabililor persoane juridice, pentru terenul amplasat în intravilan, înregistrat în registrul agricol la altă categorie de folosinţă decât cea de terenuri cu construcţii, impozitul/taxa pe teren se calculează conform prevederilor alin. (7) numai dacă îndeplinesc cumulativ următoarele condiţii:</w:t>
      </w:r>
    </w:p>
    <w:p w:rsidR="00FB66E5" w:rsidRPr="00C422A4" w:rsidRDefault="00FB66E5" w:rsidP="00FB66E5">
      <w:pPr>
        <w:pStyle w:val="ListParagraph"/>
        <w:numPr>
          <w:ilvl w:val="0"/>
          <w:numId w:val="3"/>
        </w:numPr>
      </w:pPr>
      <w:r w:rsidRPr="00C422A4">
        <w:t>au prevăzut în statut, ca obiect de activitate, agricultură;</w:t>
      </w:r>
      <w:r w:rsidRPr="00C422A4">
        <w:br/>
      </w:r>
      <w:r w:rsidRPr="00C422A4">
        <w:rPr>
          <w:b/>
          <w:bCs/>
        </w:rPr>
        <w:t>b)</w:t>
      </w:r>
      <w:r w:rsidRPr="00C422A4">
        <w:t xml:space="preserve"> au înregistrate în evidenţa contabilă, pentru anul fiscal respectiv, venituri şi cheltuieli din desfăşurarea obiectului de activitate prevăzut la lit. a).</w:t>
      </w:r>
    </w:p>
    <w:p w:rsidR="00FB66E5" w:rsidRDefault="00FB66E5" w:rsidP="00FB66E5">
      <w:pPr>
        <w:pStyle w:val="NoSpacing"/>
        <w:jc w:val="center"/>
        <w:rPr>
          <w:b/>
          <w:sz w:val="28"/>
          <w:szCs w:val="28"/>
        </w:rPr>
      </w:pPr>
    </w:p>
    <w:p w:rsidR="00FB66E5" w:rsidRDefault="00FB66E5" w:rsidP="00FB66E5">
      <w:pPr>
        <w:pStyle w:val="NoSpacing"/>
        <w:jc w:val="center"/>
        <w:rPr>
          <w:b/>
          <w:sz w:val="28"/>
          <w:szCs w:val="28"/>
        </w:rPr>
      </w:pPr>
    </w:p>
    <w:p w:rsidR="00FB66E5" w:rsidRDefault="00FB66E5" w:rsidP="00FB66E5">
      <w:pPr>
        <w:pStyle w:val="NoSpacing"/>
        <w:jc w:val="center"/>
        <w:rPr>
          <w:b/>
          <w:sz w:val="28"/>
          <w:szCs w:val="28"/>
        </w:rPr>
      </w:pPr>
    </w:p>
    <w:p w:rsidR="00FB66E5" w:rsidRPr="00C422A4" w:rsidRDefault="00FB66E5" w:rsidP="00FB66E5">
      <w:pPr>
        <w:pStyle w:val="NoSpacing"/>
        <w:jc w:val="center"/>
        <w:rPr>
          <w:b/>
          <w:sz w:val="28"/>
          <w:szCs w:val="28"/>
        </w:rPr>
      </w:pPr>
      <w:r w:rsidRPr="00C422A4">
        <w:rPr>
          <w:b/>
          <w:sz w:val="28"/>
          <w:szCs w:val="28"/>
        </w:rPr>
        <w:t>IMPOZITU</w:t>
      </w:r>
      <w:r>
        <w:rPr>
          <w:b/>
          <w:sz w:val="28"/>
          <w:szCs w:val="28"/>
        </w:rPr>
        <w:t>L/TAXA PE TERENURILE AMPLASATE Î</w:t>
      </w:r>
      <w:r w:rsidRPr="00C422A4">
        <w:rPr>
          <w:b/>
          <w:sz w:val="28"/>
          <w:szCs w:val="28"/>
        </w:rPr>
        <w:t>N EXTRAVILAN</w:t>
      </w:r>
    </w:p>
    <w:p w:rsidR="00FB66E5" w:rsidRPr="00C422A4" w:rsidRDefault="00FB66E5" w:rsidP="00FB66E5">
      <w:pPr>
        <w:pStyle w:val="NoSpacing"/>
        <w:jc w:val="center"/>
        <w:rPr>
          <w:b/>
        </w:rPr>
      </w:pPr>
      <w:r w:rsidRPr="00C422A4">
        <w:rPr>
          <w:b/>
          <w:sz w:val="28"/>
          <w:szCs w:val="28"/>
        </w:rPr>
        <w:t>Art.465 alin.(7)</w:t>
      </w:r>
    </w:p>
    <w:p w:rsidR="00FB66E5" w:rsidRPr="00C422A4" w:rsidRDefault="00FB66E5" w:rsidP="00FB66E5">
      <w:pPr>
        <w:pStyle w:val="NoSpacing"/>
        <w:jc w:val="center"/>
        <w:rPr>
          <w:b/>
          <w:sz w:val="28"/>
          <w:szCs w:val="28"/>
        </w:rPr>
      </w:pPr>
    </w:p>
    <w:tbl>
      <w:tblPr>
        <w:tblW w:w="3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6380"/>
        <w:gridCol w:w="2267"/>
        <w:gridCol w:w="1762"/>
      </w:tblGrid>
      <w:tr w:rsidR="00FB66E5" w:rsidRPr="00C422A4" w:rsidTr="002A5EE2">
        <w:trPr>
          <w:cantSplit/>
          <w:trHeight w:val="810"/>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Nr. crt.</w:t>
            </w:r>
          </w:p>
        </w:tc>
        <w:tc>
          <w:tcPr>
            <w:tcW w:w="2839"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rPr>
                <w:noProof/>
              </w:rPr>
            </w:pPr>
          </w:p>
          <w:p w:rsidR="00FB66E5" w:rsidRPr="00C422A4" w:rsidRDefault="00FB66E5" w:rsidP="002A5EE2">
            <w:pPr>
              <w:pStyle w:val="NoSpacing"/>
              <w:jc w:val="center"/>
              <w:rPr>
                <w:noProof/>
              </w:rPr>
            </w:pPr>
            <w:r w:rsidRPr="00C422A4">
              <w:rPr>
                <w:noProof/>
                <w:sz w:val="22"/>
                <w:szCs w:val="22"/>
              </w:rPr>
              <w:t>Categoria de folosinţă</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sz w:val="20"/>
                <w:szCs w:val="20"/>
              </w:rPr>
            </w:pPr>
            <w:r w:rsidRPr="00C422A4">
              <w:rPr>
                <w:noProof/>
                <w:sz w:val="20"/>
                <w:szCs w:val="20"/>
              </w:rPr>
              <w:t>Impozit (lei)</w:t>
            </w:r>
          </w:p>
          <w:p w:rsidR="00FB66E5" w:rsidRPr="00C422A4" w:rsidRDefault="00FB66E5" w:rsidP="002A5EE2">
            <w:pPr>
              <w:pStyle w:val="NoSpacing"/>
              <w:jc w:val="center"/>
              <w:rPr>
                <w:noProof/>
              </w:rPr>
            </w:pPr>
            <w:r w:rsidRPr="00C422A4">
              <w:rPr>
                <w:noProof/>
                <w:sz w:val="20"/>
                <w:szCs w:val="20"/>
              </w:rPr>
              <w:t>2021</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rPr>
                <w:noProof/>
                <w:sz w:val="20"/>
                <w:szCs w:val="20"/>
              </w:rPr>
            </w:pPr>
            <w:r w:rsidRPr="00C422A4">
              <w:rPr>
                <w:noProof/>
                <w:sz w:val="20"/>
                <w:szCs w:val="20"/>
              </w:rPr>
              <w:t>Impozit (lei)</w:t>
            </w:r>
          </w:p>
          <w:p w:rsidR="00FB66E5" w:rsidRPr="00C422A4" w:rsidRDefault="00FB66E5" w:rsidP="002A5EE2">
            <w:pPr>
              <w:pStyle w:val="NoSpacing"/>
              <w:jc w:val="center"/>
              <w:rPr>
                <w:noProof/>
              </w:rPr>
            </w:pPr>
            <w:r w:rsidRPr="00C422A4">
              <w:rPr>
                <w:noProof/>
                <w:sz w:val="20"/>
                <w:szCs w:val="20"/>
              </w:rPr>
              <w:t>2022</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1</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Teren cu construcţii</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27</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2</w:t>
            </w:r>
            <w:r>
              <w:t>8</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2</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Teren arabil</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47</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4</w:t>
            </w:r>
            <w:r>
              <w:t>9</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3</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Păşune</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23</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2</w:t>
            </w:r>
            <w:r>
              <w:t>4</w:t>
            </w:r>
          </w:p>
        </w:tc>
      </w:tr>
      <w:tr w:rsidR="00FB66E5" w:rsidRPr="00C422A4" w:rsidTr="002A5EE2">
        <w:trPr>
          <w:cantSplit/>
          <w:trHeight w:val="381"/>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4</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Fâneaţă</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23</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2</w:t>
            </w:r>
            <w:r>
              <w:t>4</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5</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Vie pe rod, alta decât cea prevăzută la nr. crt. 5.1</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52</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5</w:t>
            </w:r>
            <w:r>
              <w:t>4</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5.1</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Vie până la intrarea pe rod</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0</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0</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6</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Livadă pe rod, alta decât cea prevăzută la nr. crt. 6.1</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52</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52</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6.1</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Livadă până la intrarea pe rod</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0</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0</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lastRenderedPageBreak/>
              <w:t>7</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Pădure sau alt teren cu vegetaţie forestieră, cu excepţia celui prevăzut la nr. crt. 7.1</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1</w:t>
            </w:r>
            <w:r>
              <w:t>2</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1</w:t>
            </w:r>
            <w:r>
              <w:t>3</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7.1</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Pădure în vârstă de până la 20 de ani şi pădure cu rol de protecţie</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0</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0</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8</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Teren cu apă, altul decât cel cu amenajări piscicole</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2</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rsidRPr="00C422A4">
              <w:t>2</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8.1</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Teren cu amenajări piscicole</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pPr>
            <w:r w:rsidRPr="00C422A4">
              <w:t>29</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pPr>
            <w:r>
              <w:t>30</w:t>
            </w:r>
          </w:p>
        </w:tc>
      </w:tr>
      <w:tr w:rsidR="00FB66E5" w:rsidRPr="00C422A4" w:rsidTr="002A5EE2">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9</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Drumuri şi căi ferate</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rPr>
              <w:t>0</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rPr>
                <w:noProof/>
              </w:rPr>
            </w:pPr>
            <w:r w:rsidRPr="00C422A4">
              <w:rPr>
                <w:noProof/>
              </w:rPr>
              <w:t>0</w:t>
            </w:r>
          </w:p>
        </w:tc>
      </w:tr>
      <w:tr w:rsidR="00FB66E5" w:rsidRPr="00C422A4" w:rsidTr="002A5EE2">
        <w:trPr>
          <w:cantSplit/>
          <w:trHeight w:val="267"/>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10</w:t>
            </w:r>
          </w:p>
        </w:tc>
        <w:tc>
          <w:tcPr>
            <w:tcW w:w="283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sz w:val="22"/>
                <w:szCs w:val="22"/>
              </w:rPr>
              <w:t>Teren neproductiv</w:t>
            </w:r>
          </w:p>
        </w:tc>
        <w:tc>
          <w:tcPr>
            <w:tcW w:w="1009" w:type="pct"/>
            <w:tcBorders>
              <w:top w:val="single" w:sz="4" w:space="0" w:color="auto"/>
              <w:left w:val="single" w:sz="4" w:space="0" w:color="auto"/>
              <w:bottom w:val="single" w:sz="4" w:space="0" w:color="auto"/>
              <w:right w:val="single" w:sz="4" w:space="0" w:color="auto"/>
            </w:tcBorders>
            <w:vAlign w:val="center"/>
            <w:hideMark/>
          </w:tcPr>
          <w:p w:rsidR="00FB66E5" w:rsidRPr="00C422A4" w:rsidRDefault="00FB66E5" w:rsidP="002A5EE2">
            <w:pPr>
              <w:pStyle w:val="NoSpacing"/>
              <w:jc w:val="center"/>
              <w:rPr>
                <w:noProof/>
              </w:rPr>
            </w:pPr>
            <w:r w:rsidRPr="00C422A4">
              <w:rPr>
                <w:noProof/>
              </w:rPr>
              <w:t>0</w:t>
            </w:r>
          </w:p>
        </w:tc>
        <w:tc>
          <w:tcPr>
            <w:tcW w:w="784" w:type="pct"/>
            <w:tcBorders>
              <w:top w:val="single" w:sz="4" w:space="0" w:color="auto"/>
              <w:left w:val="single" w:sz="4" w:space="0" w:color="auto"/>
              <w:bottom w:val="single" w:sz="4" w:space="0" w:color="auto"/>
              <w:right w:val="single" w:sz="4" w:space="0" w:color="auto"/>
            </w:tcBorders>
            <w:vAlign w:val="center"/>
          </w:tcPr>
          <w:p w:rsidR="00FB66E5" w:rsidRPr="00C422A4" w:rsidRDefault="00FB66E5" w:rsidP="002A5EE2">
            <w:pPr>
              <w:pStyle w:val="NoSpacing"/>
              <w:jc w:val="center"/>
              <w:rPr>
                <w:noProof/>
              </w:rPr>
            </w:pPr>
            <w:r w:rsidRPr="00C422A4">
              <w:rPr>
                <w:noProof/>
              </w:rPr>
              <w:t>0</w:t>
            </w:r>
          </w:p>
        </w:tc>
      </w:tr>
    </w:tbl>
    <w:p w:rsidR="00FB66E5" w:rsidRDefault="00FB66E5" w:rsidP="00FB66E5">
      <w:pPr>
        <w:spacing w:after="120"/>
      </w:pPr>
    </w:p>
    <w:p w:rsidR="00FB66E5" w:rsidRDefault="00FB66E5" w:rsidP="00FB66E5">
      <w:pPr>
        <w:spacing w:after="120"/>
        <w:sectPr w:rsidR="00FB66E5" w:rsidSect="002A5EE2">
          <w:footnotePr>
            <w:numFmt w:val="chicago"/>
          </w:footnotePr>
          <w:pgSz w:w="16834" w:h="11909" w:orient="landscape"/>
          <w:pgMar w:top="284" w:right="454" w:bottom="1276" w:left="1412" w:header="720" w:footer="720" w:gutter="0"/>
          <w:cols w:space="708"/>
          <w:docGrid w:linePitch="326"/>
        </w:sectPr>
      </w:pPr>
      <w:r>
        <w:t xml:space="preserve">           </w:t>
      </w:r>
      <w:r w:rsidRPr="00C422A4">
        <w:t>Începând cu data de 1 ianuarie 2021, pentru terenurile proprietate publică sau privată a statului ori a unităţilor administrativ-teritoriale,concesionate, închiriate, date în administrare ori în folosinţă, după caz, se stabileşte taxa pe teren, care reprezintă sarcina fiscală a concesionarilor, locatarilor, titularilor dreptului de administrare sau de folosinţă, după caz, în condiţi</w:t>
      </w:r>
      <w:r>
        <w:t>i similare impozitului pe teren</w:t>
      </w:r>
    </w:p>
    <w:tbl>
      <w:tblPr>
        <w:tblpPr w:leftFromText="180" w:rightFromText="180" w:vertAnchor="text" w:horzAnchor="margin" w:tblpY="-105"/>
        <w:tblW w:w="46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6382"/>
        <w:gridCol w:w="3470"/>
        <w:gridCol w:w="3422"/>
      </w:tblGrid>
      <w:tr w:rsidR="00FB66E5" w:rsidTr="002A5EE2">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jc w:val="center"/>
              <w:rPr>
                <w:rFonts w:ascii="Arial" w:hAnsi="Arial" w:cs="Arial"/>
                <w:b/>
                <w:noProof/>
                <w:lang w:val="ro-RO"/>
              </w:rPr>
            </w:pPr>
          </w:p>
          <w:p w:rsidR="00FB66E5" w:rsidRPr="00E824D2" w:rsidRDefault="00FB66E5" w:rsidP="002A5EE2">
            <w:pPr>
              <w:pStyle w:val="DefaultText"/>
              <w:spacing w:line="276" w:lineRule="auto"/>
              <w:jc w:val="center"/>
              <w:rPr>
                <w:rFonts w:ascii="Arial" w:hAnsi="Arial" w:cs="Arial"/>
                <w:b/>
                <w:noProof/>
                <w:sz w:val="18"/>
                <w:szCs w:val="18"/>
                <w:lang w:val="ro-RO"/>
              </w:rPr>
            </w:pPr>
            <w:r w:rsidRPr="00E824D2">
              <w:rPr>
                <w:rFonts w:ascii="Arial" w:hAnsi="Arial" w:cs="Arial"/>
                <w:b/>
                <w:noProof/>
                <w:sz w:val="18"/>
                <w:szCs w:val="18"/>
                <w:lang w:val="ro-RO"/>
              </w:rPr>
              <w:t>CAPITOLUL IV – IMPOZITUL PE MIJLOACELE DE TRANSPORT</w:t>
            </w:r>
          </w:p>
          <w:p w:rsidR="00FB66E5" w:rsidRDefault="00FB66E5" w:rsidP="002A5EE2">
            <w:pPr>
              <w:pStyle w:val="DefaultText"/>
              <w:spacing w:line="276" w:lineRule="auto"/>
              <w:jc w:val="both"/>
              <w:rPr>
                <w:rFonts w:ascii="Arial" w:hAnsi="Arial" w:cs="Arial"/>
                <w:b/>
                <w:noProof/>
                <w:vertAlign w:val="superscript"/>
                <w:lang w:val="ro-RO"/>
              </w:rPr>
            </w:pPr>
            <w:r w:rsidRPr="00E824D2">
              <w:rPr>
                <w:rFonts w:ascii="Arial" w:hAnsi="Arial" w:cs="Arial"/>
                <w:b/>
                <w:noProof/>
                <w:sz w:val="18"/>
                <w:szCs w:val="18"/>
                <w:lang w:val="ro-RO"/>
              </w:rPr>
              <w:t xml:space="preserve">Art. 470 alin. (2) </w:t>
            </w:r>
            <w:r w:rsidRPr="00E824D2">
              <w:rPr>
                <w:rStyle w:val="FootnoteReference"/>
                <w:rFonts w:ascii="Arial" w:hAnsi="Arial" w:cs="Arial"/>
                <w:b/>
                <w:noProof/>
                <w:sz w:val="18"/>
                <w:szCs w:val="18"/>
                <w:lang w:val="ro-RO"/>
              </w:rPr>
              <w:footnoteReference w:id="1"/>
            </w:r>
            <w:r w:rsidRPr="00E824D2">
              <w:rPr>
                <w:rFonts w:ascii="Arial" w:hAnsi="Arial" w:cs="Arial"/>
                <w:b/>
                <w:noProof/>
                <w:sz w:val="18"/>
                <w:szCs w:val="18"/>
                <w:vertAlign w:val="superscript"/>
                <w:lang w:val="ro-RO"/>
              </w:rPr>
              <w:t>)</w:t>
            </w:r>
          </w:p>
        </w:tc>
      </w:tr>
      <w:tr w:rsidR="00FB66E5" w:rsidTr="002A5EE2">
        <w:trPr>
          <w:cantSplit/>
          <w:trHeight w:val="356"/>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Nr. crt.</w:t>
            </w:r>
          </w:p>
        </w:tc>
        <w:tc>
          <w:tcPr>
            <w:tcW w:w="4667" w:type="pct"/>
            <w:gridSpan w:val="3"/>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Mijloace de transport cu tracţiune mecanică</w:t>
            </w:r>
          </w:p>
        </w:tc>
      </w:tr>
      <w:tr w:rsidR="00FB66E5" w:rsidTr="002A5EE2">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color w:val="000000"/>
              </w:rPr>
              <w:t>I. Vehicule înmatriculate (lei/200 cm</w:t>
            </w:r>
            <w:r>
              <w:rPr>
                <w:rFonts w:ascii="Arial" w:hAnsi="Arial" w:cs="Arial"/>
                <w:color w:val="000000"/>
                <w:vertAlign w:val="superscript"/>
              </w:rPr>
              <w:t>3</w:t>
            </w:r>
            <w:r>
              <w:rPr>
                <w:rFonts w:ascii="Arial" w:hAnsi="Arial" w:cs="Arial"/>
                <w:color w:val="000000"/>
              </w:rPr>
              <w:t xml:space="preserve"> sau fracţiune din aceasta)</w:t>
            </w:r>
          </w:p>
        </w:tc>
      </w:tr>
      <w:tr w:rsidR="00FB66E5" w:rsidTr="002A5EE2">
        <w:trPr>
          <w:cantSplit/>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color w:val="000000"/>
              </w:rPr>
            </w:pPr>
          </w:p>
          <w:p w:rsidR="00FB66E5" w:rsidRDefault="00FB66E5" w:rsidP="002A5EE2">
            <w:pPr>
              <w:jc w:val="center"/>
              <w:rPr>
                <w:rFonts w:ascii="Arial" w:hAnsi="Arial" w:cs="Arial"/>
                <w:color w:val="000000"/>
              </w:rPr>
            </w:pPr>
          </w:p>
        </w:tc>
        <w:tc>
          <w:tcPr>
            <w:tcW w:w="1220"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color w:val="000000"/>
              </w:rPr>
            </w:pPr>
            <w:r>
              <w:rPr>
                <w:rFonts w:ascii="Arial" w:hAnsi="Arial" w:cs="Arial"/>
                <w:color w:val="000000"/>
              </w:rPr>
              <w:t>2021</w:t>
            </w:r>
          </w:p>
          <w:p w:rsidR="00FB66E5" w:rsidRDefault="00FB66E5" w:rsidP="002A5EE2">
            <w:pPr>
              <w:jc w:val="center"/>
              <w:rPr>
                <w:rFonts w:ascii="Arial" w:hAnsi="Arial" w:cs="Arial"/>
                <w:color w:val="000000"/>
              </w:rPr>
            </w:pP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color w:val="000000"/>
              </w:rPr>
            </w:pPr>
          </w:p>
          <w:p w:rsidR="00FB66E5" w:rsidRDefault="00FB66E5" w:rsidP="002A5EE2">
            <w:pPr>
              <w:jc w:val="center"/>
              <w:rPr>
                <w:rFonts w:ascii="Arial" w:hAnsi="Arial" w:cs="Arial"/>
                <w:color w:val="000000"/>
              </w:rPr>
            </w:pPr>
            <w:r>
              <w:rPr>
                <w:rFonts w:ascii="Arial" w:hAnsi="Arial" w:cs="Arial"/>
                <w:color w:val="000000"/>
              </w:rPr>
              <w:t>2022</w:t>
            </w:r>
          </w:p>
          <w:p w:rsidR="00FB66E5" w:rsidRDefault="00FB66E5" w:rsidP="002A5EE2">
            <w:pPr>
              <w:jc w:val="center"/>
              <w:rPr>
                <w:rFonts w:ascii="Arial" w:hAnsi="Arial" w:cs="Arial"/>
                <w:color w:val="000000"/>
              </w:rPr>
            </w:pP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1</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Motociclete, triciclete, cvadricicluri şi autoturisme cu capacitatea cilindrică de până la 1600 cm</w:t>
            </w:r>
            <w:r>
              <w:rPr>
                <w:rFonts w:ascii="Arial" w:hAnsi="Arial" w:cs="Arial"/>
                <w:noProof/>
                <w:sz w:val="22"/>
                <w:szCs w:val="22"/>
                <w:vertAlign w:val="superscript"/>
                <w:lang w:val="ro-RO"/>
              </w:rPr>
              <w:t>3</w:t>
            </w:r>
            <w:r>
              <w:rPr>
                <w:rFonts w:ascii="Arial" w:hAnsi="Arial" w:cs="Arial"/>
                <w:noProof/>
                <w:sz w:val="22"/>
                <w:szCs w:val="22"/>
                <w:lang w:val="ro-RO"/>
              </w:rPr>
              <w:t>, 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8</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9</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lang w:val="ro-RO"/>
              </w:rPr>
              <w:t>2</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Motociclete, triciclete, cvadricicluri şi autoturisme cu capacitatea cilindrică de peste 1600 cm</w:t>
            </w:r>
            <w:r>
              <w:rPr>
                <w:rFonts w:ascii="Arial" w:hAnsi="Arial" w:cs="Arial"/>
                <w:noProof/>
                <w:sz w:val="22"/>
                <w:szCs w:val="22"/>
                <w:vertAlign w:val="superscript"/>
                <w:lang w:val="ro-RO"/>
              </w:rPr>
              <w:t>3</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9</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10</w:t>
            </w:r>
          </w:p>
        </w:tc>
      </w:tr>
      <w:tr w:rsidR="00FB66E5" w:rsidTr="002A5EE2">
        <w:trPr>
          <w:cantSplit/>
          <w:trHeight w:val="343"/>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3</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Courier New"/>
                <w:iCs/>
                <w:noProof/>
                <w:lang w:val="ro-RO"/>
              </w:rPr>
            </w:pPr>
            <w:r>
              <w:rPr>
                <w:rFonts w:ascii="Arial" w:hAnsi="Arial" w:cs="Courier New"/>
                <w:iCs/>
                <w:noProof/>
                <w:sz w:val="22"/>
                <w:szCs w:val="22"/>
                <w:lang w:val="ro-RO"/>
              </w:rPr>
              <w:t xml:space="preserve">Autoturisme cu capacitatea cilindrică între 1601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 xml:space="preserve">şi 2000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19</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20</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4</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Courier New"/>
                <w:iCs/>
                <w:noProof/>
                <w:lang w:val="ro-RO"/>
              </w:rPr>
            </w:pPr>
            <w:r>
              <w:rPr>
                <w:rFonts w:ascii="Arial" w:hAnsi="Arial" w:cs="Courier New"/>
                <w:iCs/>
                <w:noProof/>
                <w:sz w:val="22"/>
                <w:szCs w:val="22"/>
                <w:lang w:val="ro-RO"/>
              </w:rPr>
              <w:t xml:space="preserve">Autoturisme cu capacitatea cilindrică între 2001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 xml:space="preserve">şi 2600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76</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78</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5</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Courier New"/>
                <w:iCs/>
                <w:noProof/>
                <w:lang w:val="ro-RO"/>
              </w:rPr>
            </w:pPr>
            <w:r>
              <w:rPr>
                <w:rFonts w:ascii="Arial" w:hAnsi="Arial" w:cs="Courier New"/>
                <w:iCs/>
                <w:noProof/>
                <w:sz w:val="22"/>
                <w:szCs w:val="22"/>
                <w:lang w:val="ro-RO"/>
              </w:rPr>
              <w:t xml:space="preserve">Autoturisme cu capacitatea cilindrică între 2601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 xml:space="preserve">şi 3000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149</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153</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6</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Courier New"/>
                <w:iCs/>
                <w:noProof/>
                <w:lang w:val="ro-RO"/>
              </w:rPr>
            </w:pPr>
            <w:r>
              <w:rPr>
                <w:rFonts w:ascii="Arial" w:hAnsi="Arial" w:cs="Courier New"/>
                <w:iCs/>
                <w:noProof/>
                <w:sz w:val="22"/>
                <w:szCs w:val="22"/>
                <w:lang w:val="ro-RO"/>
              </w:rPr>
              <w:t xml:space="preserve">Autoturisme cu capacitatea cilindrică de peste 3.001 </w:t>
            </w:r>
            <w:r>
              <w:rPr>
                <w:rFonts w:ascii="Arial" w:hAnsi="Arial" w:cs="Arial"/>
                <w:noProof/>
                <w:sz w:val="22"/>
                <w:szCs w:val="22"/>
                <w:lang w:val="ro-RO"/>
              </w:rPr>
              <w:t>cm</w:t>
            </w:r>
            <w:r>
              <w:rPr>
                <w:rFonts w:ascii="Arial" w:hAnsi="Arial" w:cs="Arial"/>
                <w:noProof/>
                <w:sz w:val="22"/>
                <w:szCs w:val="22"/>
                <w:vertAlign w:val="superscript"/>
                <w:lang w:val="ro-RO"/>
              </w:rPr>
              <w:t>3</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301</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309</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7</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Autobuze, autocare, microbuze</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25</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26</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8</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Alte vehicule cu tracţiune mecanică cu masa totală maximă autorizată de până la 12 tone, 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31</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32</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9</w:t>
            </w:r>
          </w:p>
        </w:tc>
        <w:tc>
          <w:tcPr>
            <w:tcW w:w="224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Tractoare înmatriculate</w:t>
            </w:r>
          </w:p>
        </w:tc>
        <w:tc>
          <w:tcPr>
            <w:tcW w:w="12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19</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r>
              <w:rPr>
                <w:rFonts w:ascii="Arial" w:hAnsi="Arial" w:cs="Arial"/>
              </w:rPr>
              <w:t>20</w:t>
            </w:r>
          </w:p>
        </w:tc>
      </w:tr>
      <w:tr w:rsidR="00FB66E5" w:rsidTr="002A5EE2">
        <w:trPr>
          <w:cantSplit/>
        </w:trPr>
        <w:tc>
          <w:tcPr>
            <w:tcW w:w="3797" w:type="pct"/>
            <w:gridSpan w:val="3"/>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color w:val="000000"/>
              </w:rPr>
              <w:t>II. Vehicule înregistrate</w:t>
            </w:r>
          </w:p>
        </w:tc>
        <w:tc>
          <w:tcPr>
            <w:tcW w:w="1203"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jc w:val="center"/>
              <w:rPr>
                <w:rFonts w:ascii="Arial" w:hAnsi="Arial" w:cs="Arial"/>
              </w:rPr>
            </w:pP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rPr>
                <w:rFonts w:ascii="Arial" w:hAnsi="Arial" w:cs="Arial"/>
                <w:color w:val="000000"/>
              </w:rPr>
            </w:pPr>
            <w:r>
              <w:rPr>
                <w:rFonts w:ascii="Arial" w:hAnsi="Arial" w:cs="Arial"/>
                <w:color w:val="000000"/>
              </w:rPr>
              <w:t>1.</w:t>
            </w:r>
          </w:p>
        </w:tc>
        <w:tc>
          <w:tcPr>
            <w:tcW w:w="2244" w:type="pct"/>
            <w:tcBorders>
              <w:top w:val="single" w:sz="4" w:space="0" w:color="auto"/>
              <w:left w:val="single" w:sz="4" w:space="0" w:color="auto"/>
              <w:bottom w:val="single" w:sz="4" w:space="0" w:color="auto"/>
              <w:right w:val="single" w:sz="4" w:space="0" w:color="auto"/>
            </w:tcBorders>
            <w:hideMark/>
          </w:tcPr>
          <w:p w:rsidR="00FB66E5" w:rsidRDefault="00FB66E5" w:rsidP="002A5EE2">
            <w:pPr>
              <w:rPr>
                <w:rFonts w:ascii="Arial" w:hAnsi="Arial" w:cs="Arial"/>
                <w:color w:val="000000"/>
              </w:rPr>
            </w:pPr>
            <w:r>
              <w:rPr>
                <w:rFonts w:ascii="Arial" w:hAnsi="Arial" w:cs="Arial"/>
                <w:color w:val="000000"/>
              </w:rPr>
              <w:t>Vehicule cu capacitate cilindrică:</w:t>
            </w:r>
          </w:p>
        </w:tc>
        <w:tc>
          <w:tcPr>
            <w:tcW w:w="1220"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rPr>
                <w:rFonts w:ascii="Arial" w:hAnsi="Arial" w:cs="Arial"/>
                <w:color w:val="000000"/>
              </w:rPr>
            </w:pPr>
            <w:r>
              <w:rPr>
                <w:rFonts w:ascii="Arial" w:hAnsi="Arial" w:cs="Arial"/>
                <w:color w:val="000000"/>
              </w:rPr>
              <w:t>lei/200 cm</w:t>
            </w:r>
            <w:r>
              <w:rPr>
                <w:rFonts w:ascii="Arial" w:hAnsi="Arial" w:cs="Arial"/>
                <w:color w:val="000000"/>
                <w:vertAlign w:val="superscript"/>
              </w:rPr>
              <w:t>3</w:t>
            </w:r>
          </w:p>
        </w:tc>
        <w:tc>
          <w:tcPr>
            <w:tcW w:w="1203" w:type="pct"/>
            <w:tcBorders>
              <w:top w:val="single" w:sz="4" w:space="0" w:color="auto"/>
              <w:left w:val="single" w:sz="4" w:space="0" w:color="auto"/>
              <w:bottom w:val="single" w:sz="4" w:space="0" w:color="auto"/>
              <w:right w:val="single" w:sz="4" w:space="0" w:color="auto"/>
            </w:tcBorders>
          </w:tcPr>
          <w:p w:rsidR="00FB66E5" w:rsidRDefault="00FB66E5" w:rsidP="002A5EE2">
            <w:pPr>
              <w:jc w:val="center"/>
              <w:rPr>
                <w:rFonts w:ascii="Arial" w:hAnsi="Arial" w:cs="Arial"/>
                <w:color w:val="000000"/>
              </w:rPr>
            </w:pP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right"/>
              <w:rPr>
                <w:rFonts w:ascii="Arial" w:hAnsi="Arial" w:cs="Arial"/>
                <w:color w:val="000000"/>
              </w:rPr>
            </w:pPr>
            <w:r>
              <w:rPr>
                <w:rFonts w:ascii="Arial" w:hAnsi="Arial" w:cs="Arial"/>
                <w:color w:val="000000"/>
              </w:rPr>
              <w:t>1.1.</w:t>
            </w:r>
          </w:p>
        </w:tc>
        <w:tc>
          <w:tcPr>
            <w:tcW w:w="2244" w:type="pct"/>
            <w:tcBorders>
              <w:top w:val="single" w:sz="4" w:space="0" w:color="auto"/>
              <w:left w:val="single" w:sz="4" w:space="0" w:color="auto"/>
              <w:bottom w:val="single" w:sz="4" w:space="0" w:color="auto"/>
              <w:right w:val="single" w:sz="4" w:space="0" w:color="auto"/>
            </w:tcBorders>
            <w:hideMark/>
          </w:tcPr>
          <w:p w:rsidR="00FB66E5" w:rsidRDefault="00FB66E5" w:rsidP="002A5EE2">
            <w:pPr>
              <w:ind w:firstLine="297"/>
              <w:rPr>
                <w:rFonts w:ascii="Arial" w:hAnsi="Arial" w:cs="Arial"/>
                <w:color w:val="000000"/>
              </w:rPr>
            </w:pPr>
            <w:r>
              <w:rPr>
                <w:rFonts w:ascii="Arial" w:hAnsi="Arial" w:cs="Arial"/>
                <w:color w:val="000000"/>
              </w:rPr>
              <w:t>Vehicule înregistrate cu capacitate cilindrică &lt; 4.800 cm</w:t>
            </w:r>
            <w:r>
              <w:rPr>
                <w:rFonts w:ascii="Arial" w:hAnsi="Arial" w:cs="Arial"/>
                <w:color w:val="000000"/>
                <w:vertAlign w:val="superscript"/>
              </w:rPr>
              <w:t>3</w:t>
            </w:r>
          </w:p>
        </w:tc>
        <w:tc>
          <w:tcPr>
            <w:tcW w:w="1220"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rPr>
                <w:rFonts w:ascii="Arial" w:hAnsi="Arial" w:cs="Arial"/>
                <w:color w:val="000000"/>
              </w:rPr>
            </w:pPr>
            <w:r>
              <w:rPr>
                <w:rFonts w:ascii="Arial" w:hAnsi="Arial" w:cs="Arial"/>
                <w:color w:val="000000"/>
              </w:rPr>
              <w:t>4</w:t>
            </w:r>
          </w:p>
        </w:tc>
        <w:tc>
          <w:tcPr>
            <w:tcW w:w="1203" w:type="pct"/>
            <w:tcBorders>
              <w:top w:val="single" w:sz="4" w:space="0" w:color="auto"/>
              <w:left w:val="single" w:sz="4" w:space="0" w:color="auto"/>
              <w:bottom w:val="single" w:sz="4" w:space="0" w:color="auto"/>
              <w:right w:val="single" w:sz="4" w:space="0" w:color="auto"/>
            </w:tcBorders>
          </w:tcPr>
          <w:p w:rsidR="00FB66E5" w:rsidRDefault="00FB66E5" w:rsidP="002A5EE2">
            <w:pPr>
              <w:jc w:val="center"/>
              <w:rPr>
                <w:rFonts w:ascii="Arial" w:hAnsi="Arial" w:cs="Arial"/>
                <w:color w:val="000000"/>
              </w:rPr>
            </w:pPr>
            <w:r>
              <w:rPr>
                <w:rFonts w:ascii="Arial" w:hAnsi="Arial" w:cs="Arial"/>
                <w:color w:val="000000"/>
              </w:rPr>
              <w:t>5</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right"/>
              <w:rPr>
                <w:rFonts w:ascii="Arial" w:hAnsi="Arial" w:cs="Arial"/>
                <w:color w:val="000000"/>
              </w:rPr>
            </w:pPr>
            <w:r>
              <w:rPr>
                <w:rFonts w:ascii="Arial" w:hAnsi="Arial" w:cs="Arial"/>
                <w:color w:val="000000"/>
              </w:rPr>
              <w:t>1.2.</w:t>
            </w:r>
          </w:p>
        </w:tc>
        <w:tc>
          <w:tcPr>
            <w:tcW w:w="2244" w:type="pct"/>
            <w:tcBorders>
              <w:top w:val="single" w:sz="4" w:space="0" w:color="auto"/>
              <w:left w:val="single" w:sz="4" w:space="0" w:color="auto"/>
              <w:bottom w:val="single" w:sz="4" w:space="0" w:color="auto"/>
              <w:right w:val="single" w:sz="4" w:space="0" w:color="auto"/>
            </w:tcBorders>
            <w:hideMark/>
          </w:tcPr>
          <w:p w:rsidR="00FB66E5" w:rsidRDefault="00FB66E5" w:rsidP="002A5EE2">
            <w:pPr>
              <w:ind w:firstLine="297"/>
              <w:rPr>
                <w:rFonts w:ascii="Arial" w:hAnsi="Arial" w:cs="Arial"/>
                <w:color w:val="000000"/>
              </w:rPr>
            </w:pPr>
            <w:r>
              <w:rPr>
                <w:rFonts w:ascii="Arial" w:hAnsi="Arial" w:cs="Arial"/>
                <w:color w:val="000000"/>
              </w:rPr>
              <w:t>Vehicule înregistrate cu capacitate cilindrică &gt; 4.800 cm</w:t>
            </w:r>
            <w:r>
              <w:rPr>
                <w:rFonts w:ascii="Arial" w:hAnsi="Arial" w:cs="Arial"/>
                <w:color w:val="000000"/>
                <w:vertAlign w:val="superscript"/>
              </w:rPr>
              <w:t>3</w:t>
            </w:r>
          </w:p>
        </w:tc>
        <w:tc>
          <w:tcPr>
            <w:tcW w:w="1220"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rPr>
                <w:rFonts w:ascii="Arial" w:hAnsi="Arial" w:cs="Arial"/>
                <w:color w:val="000000"/>
              </w:rPr>
            </w:pPr>
            <w:r>
              <w:rPr>
                <w:rFonts w:ascii="Arial" w:hAnsi="Arial" w:cs="Arial"/>
                <w:color w:val="000000"/>
              </w:rPr>
              <w:t>6</w:t>
            </w:r>
          </w:p>
        </w:tc>
        <w:tc>
          <w:tcPr>
            <w:tcW w:w="1203" w:type="pct"/>
            <w:tcBorders>
              <w:top w:val="single" w:sz="4" w:space="0" w:color="auto"/>
              <w:left w:val="single" w:sz="4" w:space="0" w:color="auto"/>
              <w:bottom w:val="single" w:sz="4" w:space="0" w:color="auto"/>
              <w:right w:val="single" w:sz="4" w:space="0" w:color="auto"/>
            </w:tcBorders>
          </w:tcPr>
          <w:p w:rsidR="00FB66E5" w:rsidRDefault="00FB66E5" w:rsidP="002A5EE2">
            <w:pPr>
              <w:jc w:val="center"/>
              <w:rPr>
                <w:rFonts w:ascii="Arial" w:hAnsi="Arial" w:cs="Arial"/>
                <w:color w:val="000000"/>
              </w:rPr>
            </w:pPr>
            <w:r>
              <w:rPr>
                <w:rFonts w:ascii="Arial" w:hAnsi="Arial" w:cs="Arial"/>
                <w:color w:val="000000"/>
              </w:rPr>
              <w:t>7</w:t>
            </w:r>
          </w:p>
        </w:tc>
      </w:tr>
      <w:tr w:rsidR="00FB66E5" w:rsidTr="002A5EE2">
        <w:trPr>
          <w:cantSplit/>
        </w:trPr>
        <w:tc>
          <w:tcPr>
            <w:tcW w:w="333"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rPr>
                <w:rFonts w:ascii="Arial" w:hAnsi="Arial" w:cs="Arial"/>
                <w:color w:val="000000"/>
              </w:rPr>
            </w:pPr>
            <w:r>
              <w:rPr>
                <w:rFonts w:ascii="Arial" w:hAnsi="Arial" w:cs="Arial"/>
                <w:color w:val="000000"/>
              </w:rPr>
              <w:t>2.</w:t>
            </w:r>
          </w:p>
        </w:tc>
        <w:tc>
          <w:tcPr>
            <w:tcW w:w="2244" w:type="pct"/>
            <w:tcBorders>
              <w:top w:val="single" w:sz="4" w:space="0" w:color="auto"/>
              <w:left w:val="single" w:sz="4" w:space="0" w:color="auto"/>
              <w:bottom w:val="single" w:sz="4" w:space="0" w:color="auto"/>
              <w:right w:val="single" w:sz="4" w:space="0" w:color="auto"/>
            </w:tcBorders>
            <w:hideMark/>
          </w:tcPr>
          <w:p w:rsidR="00FB66E5" w:rsidRDefault="00FB66E5" w:rsidP="002A5EE2">
            <w:pPr>
              <w:rPr>
                <w:rFonts w:ascii="Arial" w:hAnsi="Arial" w:cs="Arial"/>
                <w:color w:val="000000"/>
              </w:rPr>
            </w:pPr>
            <w:r>
              <w:rPr>
                <w:rFonts w:ascii="Arial" w:hAnsi="Arial" w:cs="Arial"/>
                <w:color w:val="000000"/>
              </w:rPr>
              <w:t>Vehicule fără capacitate cilindrică evidenţiată</w:t>
            </w:r>
          </w:p>
        </w:tc>
        <w:tc>
          <w:tcPr>
            <w:tcW w:w="1220" w:type="pct"/>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rPr>
                <w:rFonts w:ascii="Arial" w:hAnsi="Arial" w:cs="Arial"/>
                <w:color w:val="000000"/>
              </w:rPr>
            </w:pPr>
            <w:r>
              <w:rPr>
                <w:rFonts w:ascii="Arial" w:hAnsi="Arial" w:cs="Arial"/>
                <w:color w:val="000000"/>
              </w:rPr>
              <w:t>52-155  lei/an</w:t>
            </w:r>
          </w:p>
        </w:tc>
        <w:tc>
          <w:tcPr>
            <w:tcW w:w="1203" w:type="pct"/>
            <w:tcBorders>
              <w:top w:val="single" w:sz="4" w:space="0" w:color="auto"/>
              <w:left w:val="single" w:sz="4" w:space="0" w:color="auto"/>
              <w:bottom w:val="single" w:sz="4" w:space="0" w:color="auto"/>
              <w:right w:val="single" w:sz="4" w:space="0" w:color="auto"/>
            </w:tcBorders>
          </w:tcPr>
          <w:p w:rsidR="00FB66E5" w:rsidRDefault="00FB66E5" w:rsidP="002A5EE2">
            <w:pPr>
              <w:jc w:val="center"/>
              <w:rPr>
                <w:rFonts w:ascii="Arial" w:hAnsi="Arial" w:cs="Arial"/>
                <w:color w:val="000000"/>
              </w:rPr>
            </w:pPr>
            <w:r>
              <w:rPr>
                <w:rFonts w:ascii="Arial" w:hAnsi="Arial" w:cs="Arial"/>
                <w:color w:val="000000"/>
              </w:rPr>
              <w:t>54-159 lei/an</w:t>
            </w:r>
          </w:p>
        </w:tc>
      </w:tr>
    </w:tbl>
    <w:p w:rsidR="00FB66E5" w:rsidRDefault="00FB66E5" w:rsidP="00FB66E5">
      <w:pPr>
        <w:rPr>
          <w:rFonts w:ascii="Arial" w:hAnsi="Arial" w:cs="Arial"/>
          <w:b/>
          <w:noProof/>
        </w:rPr>
        <w:sectPr w:rsidR="00FB66E5">
          <w:footnotePr>
            <w:numFmt w:val="chicago"/>
          </w:footnotePr>
          <w:pgSz w:w="16834" w:h="11909" w:orient="landscape"/>
          <w:pgMar w:top="1412" w:right="454" w:bottom="1276" w:left="1412" w:header="720" w:footer="720" w:gutter="0"/>
          <w:cols w:space="708"/>
        </w:sectPr>
      </w:pPr>
    </w:p>
    <w:tbl>
      <w:tblPr>
        <w:tblStyle w:val="TableGrid"/>
        <w:tblpPr w:leftFromText="180" w:rightFromText="180" w:vertAnchor="text" w:horzAnchor="margin" w:tblpY="-735"/>
        <w:tblW w:w="0" w:type="auto"/>
        <w:tblLook w:val="04A0"/>
      </w:tblPr>
      <w:tblGrid>
        <w:gridCol w:w="595"/>
        <w:gridCol w:w="5042"/>
        <w:gridCol w:w="3260"/>
        <w:gridCol w:w="5245"/>
      </w:tblGrid>
      <w:tr w:rsidR="00FB66E5" w:rsidRPr="00600660" w:rsidTr="002A5EE2">
        <w:tc>
          <w:tcPr>
            <w:tcW w:w="595" w:type="dxa"/>
            <w:tcBorders>
              <w:right w:val="single" w:sz="4" w:space="0" w:color="auto"/>
            </w:tcBorders>
          </w:tcPr>
          <w:p w:rsidR="00FB66E5" w:rsidRDefault="00FB66E5" w:rsidP="002A5EE2">
            <w:pPr>
              <w:rPr>
                <w:b/>
              </w:rPr>
            </w:pPr>
            <w:r w:rsidRPr="00600660">
              <w:rPr>
                <w:b/>
              </w:rPr>
              <w:lastRenderedPageBreak/>
              <w:t>Nr.</w:t>
            </w:r>
          </w:p>
          <w:p w:rsidR="00FB66E5" w:rsidRPr="00600660" w:rsidRDefault="00FB66E5" w:rsidP="002A5EE2">
            <w:pPr>
              <w:rPr>
                <w:b/>
              </w:rPr>
            </w:pPr>
            <w:r w:rsidRPr="00600660">
              <w:rPr>
                <w:b/>
              </w:rPr>
              <w:t>crt</w:t>
            </w:r>
          </w:p>
        </w:tc>
        <w:tc>
          <w:tcPr>
            <w:tcW w:w="5042" w:type="dxa"/>
            <w:tcBorders>
              <w:left w:val="single" w:sz="4" w:space="0" w:color="auto"/>
              <w:right w:val="single" w:sz="4" w:space="0" w:color="auto"/>
            </w:tcBorders>
          </w:tcPr>
          <w:p w:rsidR="00FB66E5" w:rsidRPr="00600660" w:rsidRDefault="00FB66E5" w:rsidP="002A5EE2">
            <w:pPr>
              <w:rPr>
                <w:b/>
                <w:strike/>
                <w:color w:val="FF0000"/>
              </w:rPr>
            </w:pPr>
          </w:p>
          <w:p w:rsidR="00FB66E5" w:rsidRPr="00600660" w:rsidRDefault="00FB66E5" w:rsidP="002A5EE2">
            <w:pPr>
              <w:rPr>
                <w:strike/>
                <w:color w:val="FF0000"/>
              </w:rPr>
            </w:pPr>
            <w:r w:rsidRPr="00600660">
              <w:rPr>
                <w:b/>
              </w:rPr>
              <w:t>art.470 alin.3)  mijloace de transport hibride</w:t>
            </w:r>
          </w:p>
        </w:tc>
        <w:tc>
          <w:tcPr>
            <w:tcW w:w="3260" w:type="dxa"/>
            <w:tcBorders>
              <w:left w:val="single" w:sz="4" w:space="0" w:color="auto"/>
              <w:right w:val="single" w:sz="4" w:space="0" w:color="auto"/>
            </w:tcBorders>
          </w:tcPr>
          <w:p w:rsidR="00FB66E5" w:rsidRPr="00600660" w:rsidRDefault="00FB66E5" w:rsidP="002A5EE2">
            <w:pPr>
              <w:rPr>
                <w:strike/>
                <w:color w:val="FF0000"/>
              </w:rPr>
            </w:pPr>
          </w:p>
        </w:tc>
        <w:tc>
          <w:tcPr>
            <w:tcW w:w="5245" w:type="dxa"/>
            <w:tcBorders>
              <w:left w:val="single" w:sz="4" w:space="0" w:color="auto"/>
            </w:tcBorders>
          </w:tcPr>
          <w:p w:rsidR="00FB66E5" w:rsidRPr="00600660" w:rsidRDefault="00FB66E5" w:rsidP="002A5EE2">
            <w:pPr>
              <w:rPr>
                <w:strike/>
                <w:color w:val="FF0000"/>
              </w:rPr>
            </w:pPr>
          </w:p>
        </w:tc>
      </w:tr>
      <w:tr w:rsidR="00FB66E5" w:rsidRPr="00600660" w:rsidTr="002A5EE2">
        <w:tc>
          <w:tcPr>
            <w:tcW w:w="595" w:type="dxa"/>
            <w:tcBorders>
              <w:right w:val="single" w:sz="4" w:space="0" w:color="auto"/>
            </w:tcBorders>
          </w:tcPr>
          <w:p w:rsidR="00FB66E5" w:rsidRPr="00A82D17" w:rsidRDefault="00FB66E5" w:rsidP="002A5EE2">
            <w:r w:rsidRPr="00A82D17">
              <w:rPr>
                <w:b/>
              </w:rPr>
              <w:t>1</w:t>
            </w:r>
          </w:p>
        </w:tc>
        <w:tc>
          <w:tcPr>
            <w:tcW w:w="5042" w:type="dxa"/>
            <w:tcBorders>
              <w:left w:val="single" w:sz="4" w:space="0" w:color="auto"/>
              <w:right w:val="single" w:sz="4" w:space="0" w:color="auto"/>
            </w:tcBorders>
          </w:tcPr>
          <w:p w:rsidR="00FB66E5" w:rsidRPr="00600660" w:rsidRDefault="00FB66E5" w:rsidP="002A5EE2">
            <w:pPr>
              <w:rPr>
                <w:strike/>
                <w:color w:val="FF0000"/>
              </w:rPr>
            </w:pPr>
            <w:r w:rsidRPr="00751206">
              <w:t xml:space="preserve">(3) În cazul mijloacelor de transport hibride,  </w:t>
            </w:r>
          </w:p>
        </w:tc>
        <w:tc>
          <w:tcPr>
            <w:tcW w:w="3260" w:type="dxa"/>
            <w:tcBorders>
              <w:left w:val="single" w:sz="4" w:space="0" w:color="auto"/>
              <w:right w:val="single" w:sz="4" w:space="0" w:color="auto"/>
            </w:tcBorders>
          </w:tcPr>
          <w:p w:rsidR="00FB66E5" w:rsidRPr="00600660" w:rsidRDefault="00FB66E5" w:rsidP="002A5EE2">
            <w:pPr>
              <w:rPr>
                <w:strike/>
                <w:color w:val="FF0000"/>
              </w:rPr>
            </w:pPr>
            <w:r w:rsidRPr="00751206">
              <w:t>impozitul se reduce cu minimum 50%</w:t>
            </w:r>
          </w:p>
        </w:tc>
        <w:tc>
          <w:tcPr>
            <w:tcW w:w="5245" w:type="dxa"/>
            <w:tcBorders>
              <w:left w:val="single" w:sz="4" w:space="0" w:color="auto"/>
            </w:tcBorders>
          </w:tcPr>
          <w:p w:rsidR="00FB66E5" w:rsidRPr="00600660" w:rsidRDefault="00FB66E5" w:rsidP="002A5EE2">
            <w:pPr>
              <w:rPr>
                <w:strike/>
                <w:color w:val="FF0000"/>
              </w:rPr>
            </w:pPr>
            <w:r w:rsidRPr="00751206">
              <w:t>conform hotărârii consiliului local</w:t>
            </w:r>
          </w:p>
        </w:tc>
      </w:tr>
    </w:tbl>
    <w:tbl>
      <w:tblPr>
        <w:tblpPr w:leftFromText="180" w:rightFromText="180" w:vertAnchor="text" w:horzAnchor="margin" w:tblpY="888"/>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9"/>
        <w:gridCol w:w="3879"/>
        <w:gridCol w:w="4678"/>
        <w:gridCol w:w="4499"/>
      </w:tblGrid>
      <w:tr w:rsidR="00FB66E5" w:rsidTr="002A5EE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b/>
                <w:noProof/>
                <w:lang w:val="ro-RO"/>
              </w:rPr>
            </w:pPr>
            <w:r>
              <w:rPr>
                <w:rFonts w:ascii="Arial" w:hAnsi="Arial" w:cs="Arial"/>
                <w:b/>
                <w:noProof/>
                <w:sz w:val="22"/>
                <w:szCs w:val="22"/>
                <w:lang w:val="ro-RO"/>
              </w:rPr>
              <w:t>Art. 470 alin. (5) Autovehicule de transport marfă cu masa totală maximă autorizată egală sau mai mare de 12 tone</w:t>
            </w:r>
          </w:p>
        </w:tc>
      </w:tr>
      <w:tr w:rsidR="00FB66E5" w:rsidTr="002A5EE2">
        <w:trPr>
          <w:cantSplit/>
        </w:trPr>
        <w:tc>
          <w:tcPr>
            <w:tcW w:w="177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Numărul de axe şi greutatea brută încărcată maximă admisă</w:t>
            </w:r>
          </w:p>
        </w:tc>
        <w:tc>
          <w:tcPr>
            <w:tcW w:w="3227" w:type="pct"/>
            <w:gridSpan w:val="2"/>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Impozitul anul 2022</w:t>
            </w:r>
          </w:p>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(în lei/an)</w:t>
            </w:r>
          </w:p>
        </w:tc>
      </w:tr>
      <w:tr w:rsidR="00FB66E5" w:rsidTr="002A5EE2">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rPr>
                <w:rFonts w:ascii="Arial" w:hAnsi="Arial" w:cs="Arial"/>
                <w:noProof/>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Ax(e) motor(oare) cu sistem de suspensie pneumatică sau echivalentele recunoscute</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Alte sisteme de suspensie pentru axele motoare</w:t>
            </w:r>
          </w:p>
        </w:tc>
      </w:tr>
      <w:tr w:rsidR="00FB66E5" w:rsidTr="002A5EE2">
        <w:trPr>
          <w:cantSplit/>
          <w:trHeight w:val="347"/>
        </w:trPr>
        <w:tc>
          <w:tcPr>
            <w:tcW w:w="237"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două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12 tone, dar mai mică de 13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151</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13 tone, dar mai mică de 14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151</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421</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14 tone, dar mai mică de 15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421</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591</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15 tone, dar mai mică de 18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591</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1339</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591</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1339</w:t>
            </w:r>
          </w:p>
        </w:tc>
      </w:tr>
      <w:tr w:rsidR="00FB66E5" w:rsidTr="002A5EE2">
        <w:trPr>
          <w:cantSplit/>
          <w:trHeight w:val="373"/>
        </w:trPr>
        <w:tc>
          <w:tcPr>
            <w:tcW w:w="237"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Arial"/>
                <w:noProof/>
                <w:lang w:val="ro-RO"/>
              </w:rPr>
            </w:pPr>
            <w:r>
              <w:rPr>
                <w:rFonts w:ascii="Arial" w:hAnsi="Arial" w:cs="Arial"/>
                <w:noProof/>
                <w:sz w:val="22"/>
                <w:szCs w:val="22"/>
                <w:lang w:val="ro-RO"/>
              </w:rPr>
              <w:t>3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15 tone, dar mai mică de 17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151</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264</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17 tone, dar mai mică de 19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264</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542</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19 tone, dar mai mică de 21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542</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704</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21 tone, dar mai mică de 23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704</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1086</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1086</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1686</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1086</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1686</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7</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1086</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1686</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sz w:val="10"/>
                <w:szCs w:val="10"/>
                <w:lang w:val="ro-RO"/>
              </w:rPr>
            </w:pPr>
          </w:p>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III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Arial"/>
                <w:noProof/>
                <w:lang w:val="ro-RO"/>
              </w:rPr>
            </w:pPr>
            <w:r>
              <w:rPr>
                <w:rFonts w:ascii="Arial" w:hAnsi="Arial" w:cs="Arial"/>
                <w:noProof/>
                <w:sz w:val="22"/>
                <w:szCs w:val="22"/>
                <w:lang w:val="ro-RO"/>
              </w:rPr>
              <w:t>4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704</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713</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27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713</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1114</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27 tone, dar mai mică de 29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1114</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1769</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29 tone, dar mai mică de 31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1769</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2625</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31 tone, dar mai mică de 32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1769</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2625</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32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1769</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2625</w:t>
            </w:r>
          </w:p>
        </w:tc>
      </w:tr>
      <w:tr w:rsidR="00FB66E5" w:rsidTr="002A5EE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before="120" w:line="276" w:lineRule="auto"/>
              <w:jc w:val="both"/>
              <w:rPr>
                <w:rFonts w:ascii="Arial" w:hAnsi="Arial" w:cs="Arial"/>
                <w:b/>
                <w:lang w:val="ro-RO"/>
              </w:rPr>
            </w:pPr>
            <w:r>
              <w:rPr>
                <w:rFonts w:ascii="Arial" w:hAnsi="Arial" w:cs="Arial"/>
                <w:b/>
                <w:sz w:val="22"/>
                <w:szCs w:val="22"/>
                <w:lang w:val="ro-RO"/>
              </w:rPr>
              <w:t>Art. 470 alin. (6)Combinaţii de autovehicule (autovehicule articulate sau trenuri rutiere) de transport marfă cu masa totală maximă autorizată egală sau mai mare de 12 tone</w:t>
            </w:r>
          </w:p>
        </w:tc>
      </w:tr>
      <w:tr w:rsidR="00FB66E5" w:rsidTr="002A5EE2">
        <w:trPr>
          <w:cantSplit/>
        </w:trPr>
        <w:tc>
          <w:tcPr>
            <w:tcW w:w="177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Numărul de axe şi greutatea brută încărcată maximă admisă</w:t>
            </w:r>
          </w:p>
        </w:tc>
        <w:tc>
          <w:tcPr>
            <w:tcW w:w="3227" w:type="pct"/>
            <w:gridSpan w:val="2"/>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Impozitul</w:t>
            </w:r>
          </w:p>
          <w:p w:rsidR="00FB66E5" w:rsidRDefault="00FB66E5" w:rsidP="002A5EE2">
            <w:pPr>
              <w:pStyle w:val="DefaultText"/>
              <w:spacing w:line="276" w:lineRule="auto"/>
              <w:jc w:val="center"/>
              <w:rPr>
                <w:rFonts w:ascii="Arial" w:hAnsi="Arial" w:cs="Arial"/>
                <w:noProof/>
                <w:lang w:val="ro-RO"/>
              </w:rPr>
            </w:pPr>
            <w:r>
              <w:rPr>
                <w:rFonts w:ascii="Arial" w:hAnsi="Arial" w:cs="Arial"/>
                <w:noProof/>
                <w:sz w:val="22"/>
                <w:szCs w:val="22"/>
                <w:lang w:val="ro-RO"/>
              </w:rPr>
              <w:t>(în lei/an) anul 2022</w:t>
            </w:r>
          </w:p>
        </w:tc>
      </w:tr>
      <w:tr w:rsidR="00FB66E5" w:rsidTr="002A5EE2">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rPr>
                <w:rFonts w:ascii="Arial" w:hAnsi="Arial" w:cs="Arial"/>
                <w:noProof/>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Ax(e) motor(oare) cu sistem de suspensie pneumatică sau echivalentele recunoscute</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Alte sisteme de suspensie pentru axele motoare</w:t>
            </w:r>
          </w:p>
        </w:tc>
      </w:tr>
      <w:tr w:rsidR="00FB66E5" w:rsidTr="002A5EE2">
        <w:trPr>
          <w:cantSplit/>
          <w:trHeight w:val="336"/>
        </w:trPr>
        <w:tc>
          <w:tcPr>
            <w:tcW w:w="237"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Arial"/>
                <w:noProof/>
                <w:lang w:val="ro-RO"/>
              </w:rPr>
            </w:pPr>
            <w:r>
              <w:rPr>
                <w:rFonts w:ascii="Arial" w:hAnsi="Arial" w:cs="Arial"/>
                <w:noProof/>
                <w:sz w:val="22"/>
                <w:szCs w:val="22"/>
                <w:lang w:val="ro-RO"/>
              </w:rPr>
              <w:t>2+1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12 tone, dar mai mică de 14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14 tone, dar mai mică de 16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16 tone, dar mai mică de 18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68</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18 tone, dar mai mică de 20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68</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157</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20 tone, dar mai mică de 22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367</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22 tone, dar mai mică de 23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367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474</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7</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474</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857</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8</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857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1500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9</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857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1500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Arial"/>
                <w:noProof/>
                <w:lang w:val="ro-RO"/>
              </w:rPr>
            </w:pPr>
            <w:r>
              <w:rPr>
                <w:rFonts w:ascii="Arial" w:hAnsi="Arial" w:cs="Arial"/>
                <w:noProof/>
                <w:sz w:val="22"/>
                <w:szCs w:val="22"/>
                <w:lang w:val="ro-RO"/>
              </w:rPr>
              <w:t>2+2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147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342</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342</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563</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26 tone, dar mai mică de 28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548</w:t>
            </w:r>
          </w:p>
          <w:p w:rsidR="00FB66E5" w:rsidRDefault="00FB66E5" w:rsidP="002A5EE2">
            <w:pPr>
              <w:jc w:val="center"/>
              <w:rPr>
                <w:rFonts w:ascii="Arial" w:hAnsi="Arial" w:cs="Arial"/>
              </w:rPr>
            </w:pPr>
          </w:p>
          <w:p w:rsidR="00FB66E5" w:rsidRDefault="00FB66E5" w:rsidP="002A5EE2">
            <w:pPr>
              <w:rPr>
                <w:rFonts w:ascii="Arial" w:hAnsi="Arial" w:cs="Arial"/>
              </w:rPr>
            </w:pP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825</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28 tone, dar mai mică de 29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825</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998</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29 tone, dar mai mică de 31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998</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1637</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31 tone, dar mai mică de 33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1637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2272</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7</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33 tone, dar mai mică de 36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2272</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3450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8</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2272</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3450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9</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2272</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3450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III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Arial"/>
                <w:noProof/>
                <w:lang w:val="ro-RO"/>
              </w:rPr>
            </w:pPr>
            <w:r>
              <w:rPr>
                <w:rFonts w:ascii="Arial" w:hAnsi="Arial" w:cs="Arial"/>
                <w:noProof/>
                <w:sz w:val="22"/>
                <w:szCs w:val="22"/>
                <w:lang w:val="ro-RO"/>
              </w:rPr>
              <w:t>2+3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1808</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2517</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38 tone, dar mai mică de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2517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3420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22517</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3420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IV</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Arial"/>
                <w:noProof/>
                <w:lang w:val="ro-RO"/>
              </w:rPr>
            </w:pPr>
            <w:r>
              <w:rPr>
                <w:rFonts w:ascii="Arial" w:hAnsi="Arial" w:cs="Arial"/>
                <w:noProof/>
                <w:sz w:val="22"/>
                <w:szCs w:val="22"/>
                <w:lang w:val="ro-RO"/>
              </w:rPr>
              <w:t>3+2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1598</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2219</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38 tone, dar mai mică de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2219</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2350</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40 tone, dar mai mică de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3068</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4538</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3068</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4538</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V</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jc w:val="both"/>
              <w:rPr>
                <w:rFonts w:ascii="Arial" w:hAnsi="Arial" w:cs="Arial"/>
                <w:noProof/>
                <w:lang w:val="ro-RO"/>
              </w:rPr>
            </w:pPr>
            <w:r>
              <w:rPr>
                <w:rFonts w:ascii="Arial" w:hAnsi="Arial" w:cs="Arial"/>
                <w:noProof/>
                <w:sz w:val="22"/>
                <w:szCs w:val="22"/>
                <w:lang w:val="ro-RO"/>
              </w:rPr>
              <w:t>3+3 axe</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908</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1099</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38 tone, dar mai mică de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1099</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1643</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40 tone, dar mai mică de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1643</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2614</w:t>
            </w:r>
          </w:p>
        </w:tc>
      </w:tr>
      <w:tr w:rsidR="00FB66E5" w:rsidTr="002A5EE2">
        <w:trPr>
          <w:cantSplit/>
        </w:trPr>
        <w:tc>
          <w:tcPr>
            <w:tcW w:w="237"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line="276" w:lineRule="auto"/>
              <w:rPr>
                <w:rFonts w:ascii="Arial" w:hAnsi="Arial" w:cs="Arial"/>
                <w:noProof/>
                <w:lang w:val="ro-RO"/>
              </w:rPr>
            </w:pPr>
            <w:r>
              <w:rPr>
                <w:rFonts w:ascii="Arial" w:hAnsi="Arial" w:cs="Arial"/>
                <w:noProof/>
                <w:sz w:val="22"/>
                <w:szCs w:val="22"/>
                <w:lang w:val="ro-RO"/>
              </w:rPr>
              <w:t>Masa de cel puţin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1643</w:t>
            </w:r>
          </w:p>
        </w:tc>
        <w:tc>
          <w:tcPr>
            <w:tcW w:w="1582"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jc w:val="center"/>
              <w:rPr>
                <w:rFonts w:ascii="Arial" w:hAnsi="Arial" w:cs="Arial"/>
              </w:rPr>
            </w:pPr>
            <w:r>
              <w:rPr>
                <w:rFonts w:ascii="Arial" w:hAnsi="Arial" w:cs="Arial"/>
              </w:rPr>
              <w:t>2614</w:t>
            </w:r>
          </w:p>
        </w:tc>
      </w:tr>
    </w:tbl>
    <w:p w:rsidR="00FB66E5" w:rsidRDefault="00FB66E5" w:rsidP="00FB66E5">
      <w:pPr>
        <w:rPr>
          <w:rFonts w:ascii="Arial" w:hAnsi="Arial" w:cs="Arial"/>
          <w:b/>
          <w:noProof/>
        </w:rPr>
        <w:sectPr w:rsidR="00FB66E5">
          <w:footnotePr>
            <w:numFmt w:val="chicago"/>
          </w:footnotePr>
          <w:type w:val="continuous"/>
          <w:pgSz w:w="16834" w:h="11909" w:orient="landscape"/>
          <w:pgMar w:top="1412" w:right="1412" w:bottom="1276" w:left="1412" w:header="720" w:footer="720" w:gutter="0"/>
          <w:cols w:space="708"/>
        </w:sectPr>
      </w:pPr>
    </w:p>
    <w:tbl>
      <w:tblPr>
        <w:tblpPr w:leftFromText="180" w:rightFromText="180"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7"/>
        <w:gridCol w:w="4421"/>
      </w:tblGrid>
      <w:tr w:rsidR="00FB66E5" w:rsidTr="002A5EE2">
        <w:trPr>
          <w:cantSplit/>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before="60" w:after="120" w:line="276" w:lineRule="auto"/>
              <w:jc w:val="both"/>
              <w:rPr>
                <w:rFonts w:ascii="Arial" w:hAnsi="Arial" w:cs="Arial"/>
                <w:b/>
                <w:noProof/>
                <w:lang w:val="ro-RO"/>
              </w:rPr>
            </w:pPr>
            <w:r>
              <w:rPr>
                <w:rFonts w:ascii="Arial" w:hAnsi="Arial" w:cs="Arial"/>
                <w:b/>
                <w:noProof/>
                <w:sz w:val="22"/>
                <w:szCs w:val="22"/>
                <w:lang w:val="ro-RO"/>
              </w:rPr>
              <w:lastRenderedPageBreak/>
              <w:t>Art. 470 alin. (7)</w:t>
            </w:r>
          </w:p>
          <w:p w:rsidR="00FB66E5" w:rsidRDefault="00FB66E5" w:rsidP="002A5EE2">
            <w:pPr>
              <w:pStyle w:val="DefaultText"/>
              <w:spacing w:after="120" w:line="276" w:lineRule="auto"/>
              <w:jc w:val="both"/>
              <w:rPr>
                <w:rFonts w:ascii="Arial" w:hAnsi="Arial" w:cs="Arial"/>
                <w:b/>
                <w:noProof/>
                <w:lang w:val="ro-RO"/>
              </w:rPr>
            </w:pPr>
            <w:r>
              <w:rPr>
                <w:rFonts w:ascii="Arial" w:hAnsi="Arial" w:cs="Arial"/>
                <w:b/>
                <w:noProof/>
                <w:sz w:val="22"/>
                <w:szCs w:val="22"/>
                <w:lang w:val="ro-RO"/>
              </w:rPr>
              <w:t>Remorci, semiremorci sau rulote</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jc w:val="center"/>
              <w:rPr>
                <w:rFonts w:ascii="Arial" w:hAnsi="Arial" w:cs="Arial"/>
                <w:noProof/>
                <w:lang w:val="ro-RO"/>
              </w:rPr>
            </w:pPr>
            <w:r>
              <w:rPr>
                <w:rFonts w:ascii="Arial" w:hAnsi="Arial" w:cs="Arial"/>
                <w:noProof/>
                <w:sz w:val="22"/>
                <w:szCs w:val="22"/>
                <w:lang w:val="ro-RO"/>
              </w:rPr>
              <w:t>Masa totală maximă autorizată</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jc w:val="center"/>
              <w:rPr>
                <w:rFonts w:ascii="Arial" w:hAnsi="Arial" w:cs="Arial"/>
                <w:noProof/>
                <w:lang w:val="ro-RO"/>
              </w:rPr>
            </w:pPr>
            <w:r>
              <w:rPr>
                <w:rFonts w:ascii="Arial" w:hAnsi="Arial" w:cs="Arial"/>
                <w:noProof/>
                <w:sz w:val="22"/>
                <w:szCs w:val="22"/>
                <w:lang w:val="ro-RO"/>
              </w:rPr>
              <w:t>Impozit –anul 2022</w:t>
            </w:r>
          </w:p>
          <w:p w:rsidR="00FB66E5" w:rsidRDefault="00FB66E5" w:rsidP="002A5EE2">
            <w:pPr>
              <w:pStyle w:val="DefaultText"/>
              <w:spacing w:after="120" w:line="276" w:lineRule="auto"/>
              <w:jc w:val="right"/>
              <w:rPr>
                <w:rFonts w:ascii="Arial" w:hAnsi="Arial" w:cs="Arial"/>
                <w:noProof/>
                <w:lang w:val="ro-RO"/>
              </w:rPr>
            </w:pPr>
            <w:r>
              <w:rPr>
                <w:rFonts w:ascii="Arial" w:hAnsi="Arial" w:cs="Arial"/>
                <w:noProof/>
                <w:sz w:val="22"/>
                <w:szCs w:val="22"/>
                <w:lang w:val="ro-RO"/>
              </w:rPr>
              <w:t>- lei -</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a. Până la 1 tonă,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10</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b. Peste 1 tonă, dar nu mai mult de 3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36</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c. Peste 3 tone, dar nu mai mult de 5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56</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d. Peste 5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68</w:t>
            </w:r>
          </w:p>
        </w:tc>
      </w:tr>
      <w:tr w:rsidR="00FB66E5" w:rsidTr="002A5EE2">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before="120" w:after="120" w:line="276" w:lineRule="auto"/>
              <w:jc w:val="both"/>
              <w:rPr>
                <w:rFonts w:ascii="Arial" w:hAnsi="Arial" w:cs="Arial"/>
                <w:b/>
                <w:noProof/>
                <w:lang w:val="ro-RO"/>
              </w:rPr>
            </w:pPr>
            <w:r>
              <w:rPr>
                <w:rFonts w:ascii="Arial" w:hAnsi="Arial" w:cs="Arial"/>
                <w:b/>
                <w:noProof/>
                <w:sz w:val="22"/>
                <w:szCs w:val="22"/>
                <w:lang w:val="ro-RO"/>
              </w:rPr>
              <w:t>Art. 470 alin. (8)</w:t>
            </w:r>
          </w:p>
          <w:p w:rsidR="00FB66E5" w:rsidRDefault="00FB66E5" w:rsidP="002A5EE2">
            <w:pPr>
              <w:pStyle w:val="DefaultText"/>
              <w:spacing w:line="276" w:lineRule="auto"/>
              <w:jc w:val="both"/>
              <w:rPr>
                <w:rFonts w:ascii="Arial" w:hAnsi="Arial" w:cs="Arial"/>
                <w:b/>
                <w:noProof/>
                <w:lang w:val="ro-RO"/>
              </w:rPr>
            </w:pPr>
            <w:r>
              <w:rPr>
                <w:rFonts w:ascii="Arial" w:hAnsi="Arial" w:cs="Arial"/>
                <w:b/>
                <w:noProof/>
                <w:sz w:val="22"/>
                <w:szCs w:val="22"/>
                <w:lang w:val="ro-RO"/>
              </w:rPr>
              <w:t>Mijloace de transport pe apă</w:t>
            </w:r>
          </w:p>
          <w:p w:rsidR="00FB66E5" w:rsidRDefault="00FB66E5" w:rsidP="002A5EE2">
            <w:pPr>
              <w:pStyle w:val="DefaultText"/>
              <w:spacing w:after="120" w:line="276" w:lineRule="auto"/>
              <w:jc w:val="both"/>
              <w:rPr>
                <w:rFonts w:ascii="Arial" w:hAnsi="Arial" w:cs="Arial"/>
                <w:noProof/>
                <w:sz w:val="8"/>
                <w:szCs w:val="8"/>
                <w:lang w:val="ro-RO"/>
              </w:rPr>
            </w:pP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1. Luntre, bărci fără motor, folosite pentru pescuit şi uz personal</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23</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2. Bărci fără motor, folosite în alte scopuri</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60</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3. Bărci cu motor</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224</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 xml:space="preserve">4. Nave de sport şi agrement </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107</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5. Scutere de apă</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224</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6. Remorchere şi împingătoare:</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X</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ind w:left="360"/>
              <w:rPr>
                <w:rFonts w:ascii="Arial" w:hAnsi="Arial" w:cs="Arial"/>
                <w:noProof/>
                <w:lang w:val="ro-RO"/>
              </w:rPr>
            </w:pPr>
            <w:r>
              <w:rPr>
                <w:rFonts w:ascii="Arial" w:hAnsi="Arial" w:cs="Arial"/>
                <w:noProof/>
                <w:sz w:val="22"/>
                <w:szCs w:val="22"/>
                <w:lang w:val="ro-RO"/>
              </w:rPr>
              <w:t>a) până la 500 CP,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595</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ind w:left="360"/>
              <w:rPr>
                <w:rFonts w:ascii="Arial" w:hAnsi="Arial" w:cs="Arial"/>
                <w:noProof/>
                <w:lang w:val="ro-RO"/>
              </w:rPr>
            </w:pPr>
            <w:r>
              <w:rPr>
                <w:rFonts w:ascii="Arial" w:hAnsi="Arial" w:cs="Arial"/>
                <w:noProof/>
                <w:sz w:val="22"/>
                <w:szCs w:val="22"/>
                <w:lang w:val="ro-RO"/>
              </w:rPr>
              <w:t>b) peste 500 CP şi până la 2000 CP,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968</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ind w:left="360"/>
              <w:rPr>
                <w:rFonts w:ascii="Arial" w:hAnsi="Arial" w:cs="Arial"/>
                <w:noProof/>
                <w:lang w:val="ro-RO"/>
              </w:rPr>
            </w:pPr>
            <w:r>
              <w:rPr>
                <w:rFonts w:ascii="Arial" w:hAnsi="Arial" w:cs="Arial"/>
                <w:noProof/>
                <w:sz w:val="22"/>
                <w:szCs w:val="22"/>
                <w:lang w:val="ro-RO"/>
              </w:rPr>
              <w:t>c) peste 2000 CP şi până la 4000 CP,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1489</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ind w:left="360"/>
              <w:rPr>
                <w:rFonts w:ascii="Arial" w:hAnsi="Arial" w:cs="Arial"/>
                <w:noProof/>
                <w:lang w:val="ro-RO"/>
              </w:rPr>
            </w:pPr>
            <w:r>
              <w:rPr>
                <w:rFonts w:ascii="Arial" w:hAnsi="Arial" w:cs="Arial"/>
                <w:noProof/>
                <w:sz w:val="22"/>
                <w:szCs w:val="22"/>
                <w:lang w:val="ro-RO"/>
              </w:rPr>
              <w:t>d) peste 4000 CP</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2385</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7. Vapoare – pentru fiecare 1000 tdw sau fracţiune din acesta</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194</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8. Ceamuri, şlepuri şi baraje fluviale:</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X</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ind w:left="360"/>
              <w:rPr>
                <w:rFonts w:ascii="Arial" w:hAnsi="Arial" w:cs="Arial"/>
                <w:noProof/>
                <w:lang w:val="ro-RO"/>
              </w:rPr>
            </w:pPr>
            <w:r>
              <w:rPr>
                <w:rFonts w:ascii="Arial" w:hAnsi="Arial" w:cs="Arial"/>
                <w:noProof/>
                <w:sz w:val="22"/>
                <w:szCs w:val="22"/>
                <w:lang w:val="ro-RO"/>
              </w:rPr>
              <w:t>a) cu capacitatea de încărcare până la 1500 de tone,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194</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ind w:left="360"/>
              <w:rPr>
                <w:rFonts w:ascii="Arial" w:hAnsi="Arial" w:cs="Arial"/>
                <w:noProof/>
                <w:lang w:val="ro-RO"/>
              </w:rPr>
            </w:pPr>
            <w:r>
              <w:rPr>
                <w:rFonts w:ascii="Arial" w:hAnsi="Arial" w:cs="Arial"/>
                <w:noProof/>
                <w:sz w:val="22"/>
                <w:szCs w:val="22"/>
                <w:lang w:val="ro-RO"/>
              </w:rPr>
              <w:t>b) cu capacitatea de încărcare de peste 1500 de tone şi până la 3000 de tone,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298</w:t>
            </w:r>
          </w:p>
        </w:tc>
      </w:tr>
      <w:tr w:rsidR="00FB66E5" w:rsidTr="002A5EE2">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ind w:left="360"/>
              <w:rPr>
                <w:rFonts w:ascii="Arial" w:hAnsi="Arial" w:cs="Arial"/>
                <w:noProof/>
                <w:lang w:val="ro-RO"/>
              </w:rPr>
            </w:pPr>
            <w:r>
              <w:rPr>
                <w:rFonts w:ascii="Arial" w:hAnsi="Arial" w:cs="Arial"/>
                <w:noProof/>
                <w:sz w:val="22"/>
                <w:szCs w:val="22"/>
                <w:lang w:val="ro-RO"/>
              </w:rPr>
              <w:t>c) cu capacitatea de încărcare de peste 3000 de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spacing w:after="120"/>
              <w:jc w:val="center"/>
              <w:rPr>
                <w:rFonts w:ascii="Arial" w:hAnsi="Arial" w:cs="Arial"/>
              </w:rPr>
            </w:pPr>
            <w:r>
              <w:rPr>
                <w:rFonts w:ascii="Arial" w:hAnsi="Arial" w:cs="Arial"/>
              </w:rPr>
              <w:t>523</w:t>
            </w:r>
          </w:p>
        </w:tc>
      </w:tr>
    </w:tbl>
    <w:tbl>
      <w:tblPr>
        <w:tblStyle w:val="TableGrid"/>
        <w:tblpPr w:leftFromText="180" w:rightFromText="180" w:vertAnchor="text" w:horzAnchor="margin" w:tblpY="-3400"/>
        <w:tblW w:w="5100" w:type="pct"/>
        <w:tblLook w:val="01E0"/>
      </w:tblPr>
      <w:tblGrid>
        <w:gridCol w:w="4148"/>
        <w:gridCol w:w="1368"/>
        <w:gridCol w:w="1421"/>
        <w:gridCol w:w="877"/>
        <w:gridCol w:w="1660"/>
      </w:tblGrid>
      <w:tr w:rsidR="00FB66E5" w:rsidTr="002A5EE2">
        <w:tc>
          <w:tcPr>
            <w:tcW w:w="5000" w:type="pct"/>
            <w:gridSpan w:val="5"/>
            <w:tcBorders>
              <w:top w:val="single" w:sz="4" w:space="0" w:color="000000"/>
              <w:left w:val="single" w:sz="4" w:space="0" w:color="000000"/>
              <w:bottom w:val="single" w:sz="4" w:space="0" w:color="000000"/>
              <w:right w:val="single" w:sz="4" w:space="0" w:color="000000"/>
            </w:tcBorders>
          </w:tcPr>
          <w:p w:rsidR="00FB66E5" w:rsidRDefault="00FB66E5" w:rsidP="002A5EE2">
            <w:pPr>
              <w:pStyle w:val="DefaultText"/>
              <w:spacing w:before="120" w:after="120"/>
              <w:jc w:val="center"/>
              <w:rPr>
                <w:rFonts w:ascii="Arial" w:hAnsi="Arial" w:cs="Arial"/>
                <w:b/>
                <w:noProof/>
                <w:sz w:val="22"/>
                <w:szCs w:val="22"/>
                <w:lang w:val="ro-RO"/>
              </w:rPr>
            </w:pPr>
          </w:p>
          <w:p w:rsidR="00FB66E5" w:rsidRDefault="00FB66E5" w:rsidP="002A5EE2">
            <w:pPr>
              <w:pStyle w:val="DefaultText"/>
              <w:spacing w:before="120" w:after="120"/>
              <w:jc w:val="center"/>
              <w:rPr>
                <w:rFonts w:ascii="Arial" w:hAnsi="Arial" w:cs="Arial"/>
                <w:b/>
                <w:noProof/>
                <w:lang w:val="ro-RO"/>
              </w:rPr>
            </w:pPr>
            <w:r>
              <w:rPr>
                <w:rFonts w:ascii="Arial" w:hAnsi="Arial" w:cs="Arial"/>
                <w:b/>
                <w:noProof/>
                <w:sz w:val="22"/>
                <w:szCs w:val="22"/>
                <w:lang w:val="ro-RO"/>
              </w:rPr>
              <w:t>CAPITOLUL V – TAXA PENTRU ELIBERAREA CERTIFICATELOR, AVIZELOR ŞI A AUTORIZAŢIILOR -2022</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474 alin. (1)</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eliberarea certificatului de urbanism în mediul rural</w:t>
            </w:r>
          </w:p>
        </w:tc>
        <w:tc>
          <w:tcPr>
            <w:tcW w:w="2811" w:type="pct"/>
            <w:gridSpan w:val="4"/>
            <w:tcBorders>
              <w:top w:val="single" w:sz="4" w:space="0" w:color="000000"/>
              <w:left w:val="single" w:sz="4" w:space="0" w:color="000000"/>
              <w:bottom w:val="single" w:sz="4" w:space="0" w:color="000000"/>
              <w:right w:val="single" w:sz="4" w:space="0" w:color="000000"/>
            </w:tcBorders>
          </w:tcPr>
          <w:p w:rsidR="00FB66E5" w:rsidRDefault="00FB66E5" w:rsidP="002A5EE2">
            <w:pPr>
              <w:pStyle w:val="DefaultText"/>
              <w:spacing w:after="120"/>
              <w:rPr>
                <w:rFonts w:ascii="Arial" w:hAnsi="Arial" w:cs="Arial"/>
                <w:noProof/>
                <w:lang w:val="ro-RO"/>
              </w:rPr>
            </w:pPr>
          </w:p>
          <w:p w:rsidR="00FB66E5" w:rsidRDefault="00FB66E5" w:rsidP="002A5EE2">
            <w:pPr>
              <w:pStyle w:val="DefaultText"/>
              <w:spacing w:after="120"/>
              <w:jc w:val="right"/>
              <w:rPr>
                <w:rFonts w:ascii="Arial" w:hAnsi="Arial" w:cs="Arial"/>
                <w:noProof/>
                <w:lang w:val="ro-RO"/>
              </w:rPr>
            </w:pPr>
            <w:r>
              <w:rPr>
                <w:rFonts w:ascii="Arial" w:hAnsi="Arial" w:cs="Arial"/>
                <w:noProof/>
                <w:sz w:val="22"/>
                <w:szCs w:val="22"/>
                <w:lang w:val="ro-RO"/>
              </w:rPr>
              <w:t>- lei -</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Suprafaţa pentru care se obţine certificatul de urbanism</w:t>
            </w:r>
          </w:p>
        </w:tc>
        <w:tc>
          <w:tcPr>
            <w:tcW w:w="2811" w:type="pct"/>
            <w:gridSpan w:val="4"/>
            <w:tcBorders>
              <w:top w:val="single" w:sz="4" w:space="0" w:color="000000"/>
              <w:left w:val="single" w:sz="4" w:space="0" w:color="000000"/>
              <w:bottom w:val="single" w:sz="4" w:space="0" w:color="000000"/>
              <w:right w:val="single" w:sz="4" w:space="0" w:color="000000"/>
            </w:tcBorders>
          </w:tcPr>
          <w:p w:rsidR="00FB66E5" w:rsidRDefault="00FB66E5" w:rsidP="002A5EE2">
            <w:pPr>
              <w:pStyle w:val="DefaultText"/>
              <w:spacing w:after="120"/>
              <w:jc w:val="center"/>
              <w:rPr>
                <w:rFonts w:ascii="Arial" w:hAnsi="Arial" w:cs="Arial"/>
                <w:noProof/>
                <w:lang w:val="ro-RO"/>
              </w:rPr>
            </w:pP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ind w:left="360"/>
              <w:rPr>
                <w:rFonts w:ascii="Arial" w:hAnsi="Arial" w:cs="Arial"/>
                <w:noProof/>
                <w:lang w:val="ro-RO"/>
              </w:rPr>
            </w:pPr>
            <w:r>
              <w:rPr>
                <w:rFonts w:ascii="Arial" w:hAnsi="Arial" w:cs="Arial"/>
                <w:noProof/>
                <w:sz w:val="22"/>
                <w:szCs w:val="22"/>
                <w:lang w:val="ro-RO"/>
              </w:rPr>
              <w:t xml:space="preserve">a) până la </w:t>
            </w:r>
            <w:smartTag w:uri="urn:schemas-microsoft-com:office:smarttags" w:element="metricconverter">
              <w:smartTagPr>
                <w:attr w:name="ProductID" w:val="150 m2"/>
              </w:smartTagPr>
              <w:r>
                <w:rPr>
                  <w:rFonts w:ascii="Arial" w:hAnsi="Arial" w:cs="Arial"/>
                  <w:noProof/>
                  <w:sz w:val="22"/>
                  <w:szCs w:val="22"/>
                  <w:lang w:val="ro-RO"/>
                </w:rPr>
                <w:t>150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3</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ind w:left="360"/>
              <w:rPr>
                <w:rFonts w:ascii="Arial" w:hAnsi="Arial" w:cs="Arial"/>
                <w:noProof/>
                <w:lang w:val="ro-RO"/>
              </w:rPr>
            </w:pPr>
            <w:r>
              <w:rPr>
                <w:rFonts w:ascii="Arial" w:hAnsi="Arial" w:cs="Arial"/>
                <w:noProof/>
                <w:sz w:val="22"/>
                <w:szCs w:val="22"/>
                <w:lang w:val="ro-RO"/>
              </w:rPr>
              <w:t xml:space="preserve">b) între 151 şi </w:t>
            </w:r>
            <w:smartTag w:uri="urn:schemas-microsoft-com:office:smarttags" w:element="metricconverter">
              <w:smartTagPr>
                <w:attr w:name="ProductID" w:val="250 m2"/>
              </w:smartTagPr>
              <w:r>
                <w:rPr>
                  <w:rFonts w:ascii="Arial" w:hAnsi="Arial" w:cs="Arial"/>
                  <w:noProof/>
                  <w:sz w:val="22"/>
                  <w:szCs w:val="22"/>
                  <w:lang w:val="ro-RO"/>
                </w:rPr>
                <w:t>250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3,7</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ind w:left="360"/>
              <w:rPr>
                <w:rFonts w:ascii="Arial" w:hAnsi="Arial" w:cs="Arial"/>
                <w:noProof/>
                <w:lang w:val="ro-RO"/>
              </w:rPr>
            </w:pPr>
            <w:r>
              <w:rPr>
                <w:rFonts w:ascii="Arial" w:hAnsi="Arial" w:cs="Arial"/>
                <w:noProof/>
                <w:sz w:val="22"/>
                <w:szCs w:val="22"/>
                <w:lang w:val="ro-RO"/>
              </w:rPr>
              <w:t xml:space="preserve">c) între 251 şi </w:t>
            </w:r>
            <w:smartTag w:uri="urn:schemas-microsoft-com:office:smarttags" w:element="metricconverter">
              <w:smartTagPr>
                <w:attr w:name="ProductID" w:val="500 m2"/>
              </w:smartTagPr>
              <w:r>
                <w:rPr>
                  <w:rFonts w:ascii="Arial" w:hAnsi="Arial" w:cs="Arial"/>
                  <w:noProof/>
                  <w:sz w:val="22"/>
                  <w:szCs w:val="22"/>
                  <w:lang w:val="ro-RO"/>
                </w:rPr>
                <w:t>500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4,7</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ind w:left="360"/>
              <w:rPr>
                <w:rFonts w:ascii="Arial" w:hAnsi="Arial" w:cs="Arial"/>
                <w:noProof/>
                <w:lang w:val="ro-RO"/>
              </w:rPr>
            </w:pPr>
            <w:r>
              <w:rPr>
                <w:rFonts w:ascii="Arial" w:hAnsi="Arial" w:cs="Arial"/>
                <w:noProof/>
                <w:sz w:val="22"/>
                <w:szCs w:val="22"/>
                <w:lang w:val="ro-RO"/>
              </w:rPr>
              <w:t xml:space="preserve">d) între 501 şi </w:t>
            </w:r>
            <w:smartTag w:uri="urn:schemas-microsoft-com:office:smarttags" w:element="metricconverter">
              <w:smartTagPr>
                <w:attr w:name="ProductID" w:val="750 m2"/>
              </w:smartTagPr>
              <w:r>
                <w:rPr>
                  <w:rFonts w:ascii="Arial" w:hAnsi="Arial" w:cs="Arial"/>
                  <w:noProof/>
                  <w:sz w:val="22"/>
                  <w:szCs w:val="22"/>
                  <w:lang w:val="ro-RO"/>
                </w:rPr>
                <w:t>750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6</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ind w:left="360"/>
              <w:rPr>
                <w:rFonts w:ascii="Arial" w:hAnsi="Arial" w:cs="Arial"/>
                <w:noProof/>
                <w:lang w:val="ro-RO"/>
              </w:rPr>
            </w:pPr>
            <w:r>
              <w:rPr>
                <w:rFonts w:ascii="Arial" w:hAnsi="Arial" w:cs="Arial"/>
                <w:noProof/>
                <w:sz w:val="22"/>
                <w:szCs w:val="22"/>
                <w:lang w:val="ro-RO"/>
              </w:rPr>
              <w:t xml:space="preserve">e) între 751 şi </w:t>
            </w:r>
            <w:smartTag w:uri="urn:schemas-microsoft-com:office:smarttags" w:element="metricconverter">
              <w:smartTagPr>
                <w:attr w:name="ProductID" w:val="1000 m2"/>
              </w:smartTagPr>
              <w:r>
                <w:rPr>
                  <w:rFonts w:ascii="Arial" w:hAnsi="Arial" w:cs="Arial"/>
                  <w:noProof/>
                  <w:sz w:val="22"/>
                  <w:szCs w:val="22"/>
                  <w:lang w:val="ro-RO"/>
                </w:rPr>
                <w:t>1000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7,4</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ind w:left="360"/>
              <w:rPr>
                <w:rFonts w:ascii="Arial" w:hAnsi="Arial" w:cs="Arial"/>
                <w:noProof/>
                <w:lang w:val="ro-RO"/>
              </w:rPr>
            </w:pPr>
            <w:r>
              <w:rPr>
                <w:rFonts w:ascii="Arial" w:hAnsi="Arial" w:cs="Arial"/>
                <w:noProof/>
                <w:sz w:val="22"/>
                <w:szCs w:val="22"/>
                <w:lang w:val="ro-RO"/>
              </w:rPr>
              <w:t xml:space="preserve">f) peste </w:t>
            </w:r>
            <w:smartTag w:uri="urn:schemas-microsoft-com:office:smarttags" w:element="metricconverter">
              <w:smartTagPr>
                <w:attr w:name="ProductID" w:val="1000 m2"/>
              </w:smartTagPr>
              <w:r>
                <w:rPr>
                  <w:rFonts w:ascii="Arial" w:hAnsi="Arial" w:cs="Arial"/>
                  <w:noProof/>
                  <w:sz w:val="22"/>
                  <w:szCs w:val="22"/>
                  <w:lang w:val="ro-RO"/>
                </w:rPr>
                <w:t>1000 m</w:t>
              </w:r>
              <w:r>
                <w:rPr>
                  <w:rFonts w:ascii="Arial" w:hAnsi="Arial" w:cs="Arial"/>
                  <w:noProof/>
                  <w:sz w:val="22"/>
                  <w:szCs w:val="22"/>
                  <w:vertAlign w:val="superscript"/>
                  <w:lang w:val="ro-RO"/>
                </w:rPr>
                <w:t>2</w:t>
              </w:r>
            </w:smartTag>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7,4+ 0,005 lei/ m</w:t>
            </w:r>
            <w:r>
              <w:rPr>
                <w:rFonts w:ascii="Arial" w:hAnsi="Arial" w:cs="Arial"/>
                <w:noProof/>
                <w:sz w:val="22"/>
                <w:szCs w:val="22"/>
                <w:vertAlign w:val="superscript"/>
                <w:lang w:val="ro-RO"/>
              </w:rPr>
              <w:t>2</w:t>
            </w:r>
            <w:r>
              <w:rPr>
                <w:rFonts w:ascii="Arial" w:hAnsi="Arial" w:cs="Arial"/>
                <w:noProof/>
                <w:sz w:val="22"/>
                <w:szCs w:val="22"/>
                <w:lang w:val="ro-RO"/>
              </w:rPr>
              <w:t>, pentru fiecare m</w:t>
            </w:r>
            <w:r>
              <w:rPr>
                <w:rFonts w:ascii="Arial" w:hAnsi="Arial" w:cs="Arial"/>
                <w:noProof/>
                <w:sz w:val="22"/>
                <w:szCs w:val="22"/>
                <w:vertAlign w:val="superscript"/>
                <w:lang w:val="ro-RO"/>
              </w:rPr>
              <w:t>2</w:t>
            </w:r>
            <w:r>
              <w:rPr>
                <w:rFonts w:ascii="Arial" w:hAnsi="Arial" w:cs="Arial"/>
                <w:noProof/>
                <w:sz w:val="22"/>
                <w:szCs w:val="22"/>
                <w:lang w:val="ro-RO"/>
              </w:rPr>
              <w:t xml:space="preserve"> care depăşeşte </w:t>
            </w:r>
            <w:smartTag w:uri="urn:schemas-microsoft-com:office:smarttags" w:element="metricconverter">
              <w:smartTagPr>
                <w:attr w:name="ProductID" w:val="1000 m2"/>
              </w:smartTagPr>
              <w:r>
                <w:rPr>
                  <w:rFonts w:ascii="Arial" w:hAnsi="Arial" w:cs="Arial"/>
                  <w:noProof/>
                  <w:sz w:val="22"/>
                  <w:szCs w:val="22"/>
                  <w:lang w:val="ro-RO"/>
                </w:rPr>
                <w:t>1000 m</w:t>
              </w:r>
              <w:r>
                <w:rPr>
                  <w:rFonts w:ascii="Arial" w:hAnsi="Arial" w:cs="Arial"/>
                  <w:noProof/>
                  <w:sz w:val="22"/>
                  <w:szCs w:val="22"/>
                  <w:vertAlign w:val="superscript"/>
                  <w:lang w:val="ro-RO"/>
                </w:rPr>
                <w:t>2</w:t>
              </w:r>
            </w:smartTag>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474alin. (10)</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eliberarea autorizaţiei de foraje sau excavări</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 xml:space="preserve">  8.5 lei/mp</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474 alin. (14)</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eliberarea autorizaţiei de construire pentru chioşcuri, tonete, cabine, spaţii de expunere, situate pe căile şi în spaţiile publice, precum şi pentru amplasarea corpurilor şi a panourilor de afişaj, a firmelor şi reclamelor</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 xml:space="preserve">  8,5 lei, inclusiv, pentru fiecare m</w:t>
            </w:r>
            <w:r>
              <w:rPr>
                <w:rFonts w:ascii="Arial" w:hAnsi="Arial" w:cs="Arial"/>
                <w:noProof/>
                <w:sz w:val="22"/>
                <w:szCs w:val="22"/>
                <w:vertAlign w:val="superscript"/>
                <w:lang w:val="ro-RO"/>
              </w:rPr>
              <w:t>2</w:t>
            </w:r>
            <w:r>
              <w:rPr>
                <w:rFonts w:ascii="Arial" w:hAnsi="Arial" w:cs="Arial"/>
                <w:noProof/>
                <w:sz w:val="22"/>
                <w:szCs w:val="22"/>
                <w:lang w:val="ro-RO"/>
              </w:rPr>
              <w:t xml:space="preserve"> de suprafaţă ocupată de construcţie</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474 alin. (15)</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eliberarea unei autorizaţii privind lucrările de racorduri şi branşamente la reţelele publice de apă, canalizare, gaze, termice, energie electrică, telefonie şi televiziune prin cablu</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10 lei, inclusiv, pentru fiecare racord</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474 alin. (4)</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avizarea certificatului de urbanism de către comisia de urbanism şi amenajarea teritoriului, de către primari sau de structurile de specialitate din cadrul consiliului judeţean</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14 lei, inclusiv</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474 alin. (16)</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eliberarea certificatului de nomenclatură stradală şi adresă</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 xml:space="preserve">  13  lei, inclusiv</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475 alin. (1)</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eliberarea autorizaţiilor sanitare de funcţionare</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t>15 lei, inclusiv</w:t>
            </w:r>
          </w:p>
        </w:tc>
      </w:tr>
      <w:tr w:rsidR="00FB66E5" w:rsidTr="002A5EE2">
        <w:tc>
          <w:tcPr>
            <w:tcW w:w="2189" w:type="pct"/>
            <w:tcBorders>
              <w:top w:val="single" w:sz="4" w:space="0" w:color="000000"/>
              <w:left w:val="single" w:sz="4" w:space="0" w:color="000000"/>
              <w:bottom w:val="single" w:sz="4" w:space="0" w:color="000000"/>
              <w:right w:val="single" w:sz="4" w:space="0" w:color="000000"/>
            </w:tcBorders>
            <w:hideMark/>
          </w:tcPr>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475 alin. (2)</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 xml:space="preserve">Taxa pentru eliberarea atestatului de producător respectiv pentru eliberarea </w:t>
            </w:r>
            <w:r>
              <w:rPr>
                <w:rFonts w:ascii="Arial" w:hAnsi="Arial" w:cs="Arial"/>
                <w:noProof/>
                <w:sz w:val="22"/>
                <w:szCs w:val="22"/>
                <w:lang w:val="ro-RO"/>
              </w:rPr>
              <w:lastRenderedPageBreak/>
              <w:t>carnetului de comercializare a produselor din sectorul agricol</w:t>
            </w:r>
          </w:p>
        </w:tc>
        <w:tc>
          <w:tcPr>
            <w:tcW w:w="2811" w:type="pct"/>
            <w:gridSpan w:val="4"/>
            <w:tcBorders>
              <w:top w:val="single" w:sz="4" w:space="0" w:color="000000"/>
              <w:left w:val="single" w:sz="4" w:space="0" w:color="000000"/>
              <w:bottom w:val="single" w:sz="4" w:space="0" w:color="000000"/>
              <w:right w:val="single" w:sz="4" w:space="0" w:color="000000"/>
            </w:tcBorders>
          </w:tcPr>
          <w:p w:rsidR="00FB66E5" w:rsidRDefault="00FB66E5" w:rsidP="002A5EE2">
            <w:pPr>
              <w:pStyle w:val="DefaultText"/>
              <w:spacing w:after="120"/>
              <w:jc w:val="center"/>
              <w:rPr>
                <w:rFonts w:ascii="Arial" w:hAnsi="Arial" w:cs="Arial"/>
                <w:noProof/>
                <w:lang w:val="ro-RO"/>
              </w:rPr>
            </w:pPr>
            <w:r>
              <w:rPr>
                <w:rFonts w:ascii="Arial" w:hAnsi="Arial" w:cs="Arial"/>
                <w:noProof/>
                <w:sz w:val="22"/>
                <w:szCs w:val="22"/>
                <w:lang w:val="ro-RO"/>
              </w:rPr>
              <w:lastRenderedPageBreak/>
              <w:t>42,5lei</w:t>
            </w:r>
          </w:p>
          <w:p w:rsidR="00FB66E5" w:rsidRDefault="00FB66E5" w:rsidP="002A5EE2"/>
          <w:p w:rsidR="00FB66E5" w:rsidRDefault="00FB66E5" w:rsidP="002A5EE2">
            <w:pPr>
              <w:jc w:val="center"/>
            </w:pPr>
          </w:p>
        </w:tc>
      </w:tr>
      <w:tr w:rsidR="00FB66E5" w:rsidTr="002A5EE2">
        <w:trPr>
          <w:trHeight w:val="330"/>
        </w:trPr>
        <w:tc>
          <w:tcPr>
            <w:tcW w:w="2189" w:type="pct"/>
            <w:vMerge w:val="restart"/>
            <w:tcBorders>
              <w:top w:val="single" w:sz="4" w:space="0" w:color="000000"/>
              <w:left w:val="single" w:sz="4" w:space="0" w:color="000000"/>
              <w:bottom w:val="single" w:sz="4" w:space="0" w:color="000000"/>
              <w:right w:val="single" w:sz="4" w:space="0" w:color="auto"/>
            </w:tcBorders>
          </w:tcPr>
          <w:p w:rsidR="00FB66E5" w:rsidRDefault="00FB66E5" w:rsidP="002A5EE2">
            <w:pPr>
              <w:pStyle w:val="DefaultText"/>
              <w:spacing w:after="120"/>
              <w:rPr>
                <w:rFonts w:ascii="Arial" w:hAnsi="Arial" w:cs="Arial"/>
                <w:b/>
                <w:noProof/>
                <w:sz w:val="22"/>
                <w:szCs w:val="22"/>
                <w:lang w:val="ro-RO"/>
              </w:rPr>
            </w:pPr>
          </w:p>
          <w:p w:rsidR="00FB66E5" w:rsidRDefault="00FB66E5" w:rsidP="002A5EE2">
            <w:pPr>
              <w:pStyle w:val="DefaultText"/>
              <w:spacing w:after="120"/>
              <w:rPr>
                <w:rFonts w:ascii="Arial" w:hAnsi="Arial" w:cs="Arial"/>
                <w:b/>
                <w:noProof/>
                <w:sz w:val="22"/>
                <w:szCs w:val="22"/>
                <w:lang w:val="ro-RO"/>
              </w:rPr>
            </w:pPr>
          </w:p>
          <w:p w:rsidR="00FB66E5" w:rsidRDefault="00FB66E5" w:rsidP="002A5EE2">
            <w:pPr>
              <w:pStyle w:val="DefaultText"/>
              <w:spacing w:after="120"/>
              <w:rPr>
                <w:rFonts w:ascii="Arial" w:hAnsi="Arial" w:cs="Arial"/>
                <w:b/>
                <w:noProof/>
                <w:lang w:val="ro-RO"/>
              </w:rPr>
            </w:pPr>
            <w:r>
              <w:rPr>
                <w:rFonts w:ascii="Arial" w:hAnsi="Arial" w:cs="Arial"/>
                <w:b/>
                <w:noProof/>
                <w:sz w:val="22"/>
                <w:szCs w:val="22"/>
                <w:lang w:val="ro-RO"/>
              </w:rPr>
              <w:t>Art. 475 alin. (3)</w:t>
            </w:r>
          </w:p>
          <w:p w:rsidR="00FB66E5" w:rsidRDefault="00FB66E5" w:rsidP="002A5EE2">
            <w:pPr>
              <w:pStyle w:val="DefaultText"/>
              <w:spacing w:after="120"/>
              <w:rPr>
                <w:rFonts w:ascii="Arial" w:hAnsi="Arial" w:cs="Arial"/>
                <w:noProof/>
                <w:lang w:val="ro-RO"/>
              </w:rPr>
            </w:pPr>
            <w:r>
              <w:rPr>
                <w:rFonts w:ascii="Arial" w:hAnsi="Arial" w:cs="Arial"/>
                <w:noProof/>
                <w:sz w:val="22"/>
                <w:szCs w:val="22"/>
                <w:lang w:val="ro-RO"/>
              </w:rPr>
              <w:t>Taxa pentru eliberarea/vizarea anuală a autorizaţiei privind desfăşurarea activităţii de alimentaţie publică</w:t>
            </w:r>
          </w:p>
        </w:tc>
        <w:tc>
          <w:tcPr>
            <w:tcW w:w="722" w:type="pct"/>
            <w:tcBorders>
              <w:top w:val="single" w:sz="4" w:space="0" w:color="000000"/>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Suprafata de</w:t>
            </w:r>
          </w:p>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deservire</w:t>
            </w:r>
          </w:p>
        </w:tc>
        <w:tc>
          <w:tcPr>
            <w:tcW w:w="750" w:type="pct"/>
            <w:tcBorders>
              <w:top w:val="single" w:sz="4" w:space="0" w:color="000000"/>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restaurante</w:t>
            </w:r>
          </w:p>
        </w:tc>
        <w:tc>
          <w:tcPr>
            <w:tcW w:w="463" w:type="pct"/>
            <w:tcBorders>
              <w:top w:val="single" w:sz="4" w:space="0" w:color="000000"/>
              <w:left w:val="single" w:sz="4" w:space="0" w:color="auto"/>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baruri</w:t>
            </w:r>
          </w:p>
        </w:tc>
        <w:tc>
          <w:tcPr>
            <w:tcW w:w="876" w:type="pct"/>
            <w:tcBorders>
              <w:top w:val="single" w:sz="4" w:space="0" w:color="000000"/>
              <w:left w:val="single" w:sz="4" w:space="0" w:color="000000"/>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Alte activitati recreative</w:t>
            </w:r>
          </w:p>
        </w:tc>
      </w:tr>
      <w:tr w:rsidR="00FB66E5" w:rsidTr="002A5EE2">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FB66E5" w:rsidRDefault="00FB66E5" w:rsidP="002A5EE2">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Pana la 50 mp</w:t>
            </w:r>
          </w:p>
        </w:tc>
        <w:tc>
          <w:tcPr>
            <w:tcW w:w="750"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319</w:t>
            </w:r>
          </w:p>
        </w:tc>
        <w:tc>
          <w:tcPr>
            <w:tcW w:w="463" w:type="pct"/>
            <w:tcBorders>
              <w:top w:val="single" w:sz="4" w:space="0" w:color="auto"/>
              <w:left w:val="single" w:sz="4" w:space="0" w:color="auto"/>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160</w:t>
            </w:r>
          </w:p>
        </w:tc>
        <w:tc>
          <w:tcPr>
            <w:tcW w:w="876" w:type="pct"/>
            <w:tcBorders>
              <w:top w:val="single" w:sz="4" w:space="0" w:color="auto"/>
              <w:left w:val="single" w:sz="4" w:space="0" w:color="000000"/>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107</w:t>
            </w:r>
          </w:p>
        </w:tc>
      </w:tr>
      <w:tr w:rsidR="00FB66E5" w:rsidTr="002A5EE2">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FB66E5" w:rsidRDefault="00FB66E5" w:rsidP="002A5EE2">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Intre 51-150 mp</w:t>
            </w:r>
          </w:p>
        </w:tc>
        <w:tc>
          <w:tcPr>
            <w:tcW w:w="750"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533</w:t>
            </w:r>
          </w:p>
        </w:tc>
        <w:tc>
          <w:tcPr>
            <w:tcW w:w="463" w:type="pct"/>
            <w:tcBorders>
              <w:top w:val="single" w:sz="4" w:space="0" w:color="auto"/>
              <w:left w:val="single" w:sz="4" w:space="0" w:color="auto"/>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267</w:t>
            </w:r>
          </w:p>
        </w:tc>
        <w:tc>
          <w:tcPr>
            <w:tcW w:w="876" w:type="pct"/>
            <w:tcBorders>
              <w:top w:val="single" w:sz="4" w:space="0" w:color="auto"/>
              <w:left w:val="single" w:sz="4" w:space="0" w:color="000000"/>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214</w:t>
            </w:r>
          </w:p>
        </w:tc>
      </w:tr>
      <w:tr w:rsidR="00FB66E5" w:rsidTr="002A5EE2">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FB66E5" w:rsidRDefault="00FB66E5" w:rsidP="002A5EE2">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Intre 150-250 mp</w:t>
            </w:r>
          </w:p>
        </w:tc>
        <w:tc>
          <w:tcPr>
            <w:tcW w:w="750"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746</w:t>
            </w:r>
          </w:p>
        </w:tc>
        <w:tc>
          <w:tcPr>
            <w:tcW w:w="463" w:type="pct"/>
            <w:tcBorders>
              <w:top w:val="single" w:sz="4" w:space="0" w:color="auto"/>
              <w:left w:val="single" w:sz="4" w:space="0" w:color="auto"/>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373</w:t>
            </w:r>
          </w:p>
        </w:tc>
        <w:tc>
          <w:tcPr>
            <w:tcW w:w="876" w:type="pct"/>
            <w:tcBorders>
              <w:top w:val="single" w:sz="4" w:space="0" w:color="auto"/>
              <w:left w:val="single" w:sz="4" w:space="0" w:color="000000"/>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319</w:t>
            </w:r>
          </w:p>
        </w:tc>
      </w:tr>
      <w:tr w:rsidR="00FB66E5" w:rsidTr="002A5EE2">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FB66E5" w:rsidRDefault="00FB66E5" w:rsidP="002A5EE2">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Intre 250-500 mp</w:t>
            </w:r>
          </w:p>
        </w:tc>
        <w:tc>
          <w:tcPr>
            <w:tcW w:w="750"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959</w:t>
            </w:r>
          </w:p>
        </w:tc>
        <w:tc>
          <w:tcPr>
            <w:tcW w:w="463" w:type="pct"/>
            <w:tcBorders>
              <w:top w:val="single" w:sz="4" w:space="0" w:color="auto"/>
              <w:left w:val="single" w:sz="4" w:space="0" w:color="auto"/>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480</w:t>
            </w:r>
          </w:p>
        </w:tc>
        <w:tc>
          <w:tcPr>
            <w:tcW w:w="876" w:type="pct"/>
            <w:tcBorders>
              <w:top w:val="single" w:sz="4" w:space="0" w:color="auto"/>
              <w:left w:val="single" w:sz="4" w:space="0" w:color="000000"/>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426</w:t>
            </w:r>
          </w:p>
        </w:tc>
      </w:tr>
      <w:tr w:rsidR="00FB66E5" w:rsidTr="002A5EE2">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FB66E5" w:rsidRDefault="00FB66E5" w:rsidP="002A5EE2">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Peste 500 mp</w:t>
            </w:r>
          </w:p>
        </w:tc>
        <w:tc>
          <w:tcPr>
            <w:tcW w:w="750" w:type="pct"/>
            <w:tcBorders>
              <w:top w:val="single" w:sz="4" w:space="0" w:color="auto"/>
              <w:left w:val="single" w:sz="4" w:space="0" w:color="auto"/>
              <w:bottom w:val="single" w:sz="4" w:space="0" w:color="auto"/>
              <w:right w:val="single" w:sz="4" w:space="0" w:color="auto"/>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4260</w:t>
            </w:r>
          </w:p>
        </w:tc>
        <w:tc>
          <w:tcPr>
            <w:tcW w:w="463" w:type="pct"/>
            <w:tcBorders>
              <w:top w:val="single" w:sz="4" w:space="0" w:color="auto"/>
              <w:left w:val="single" w:sz="4" w:space="0" w:color="auto"/>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4260</w:t>
            </w:r>
          </w:p>
        </w:tc>
        <w:tc>
          <w:tcPr>
            <w:tcW w:w="876" w:type="pct"/>
            <w:tcBorders>
              <w:top w:val="single" w:sz="4" w:space="0" w:color="auto"/>
              <w:left w:val="single" w:sz="4" w:space="0" w:color="000000"/>
              <w:bottom w:val="single" w:sz="4" w:space="0" w:color="auto"/>
              <w:right w:val="single" w:sz="4" w:space="0" w:color="000000"/>
            </w:tcBorders>
            <w:hideMark/>
          </w:tcPr>
          <w:p w:rsidR="00FB66E5" w:rsidRDefault="00FB66E5" w:rsidP="002A5EE2">
            <w:pPr>
              <w:pStyle w:val="DefaultText"/>
              <w:spacing w:after="120"/>
              <w:jc w:val="center"/>
              <w:rPr>
                <w:rFonts w:ascii="Arial" w:hAnsi="Arial" w:cs="Arial"/>
                <w:noProof/>
                <w:sz w:val="20"/>
                <w:szCs w:val="20"/>
                <w:lang w:val="ro-RO"/>
              </w:rPr>
            </w:pPr>
            <w:r>
              <w:rPr>
                <w:rFonts w:ascii="Arial" w:hAnsi="Arial" w:cs="Arial"/>
                <w:noProof/>
                <w:sz w:val="20"/>
                <w:szCs w:val="20"/>
                <w:lang w:val="ro-RO"/>
              </w:rPr>
              <w:t>4260</w:t>
            </w:r>
          </w:p>
        </w:tc>
      </w:tr>
    </w:tbl>
    <w:p w:rsidR="00FB66E5" w:rsidRDefault="00FB66E5" w:rsidP="00FB66E5">
      <w:pPr>
        <w:rPr>
          <w:strike/>
          <w:color w:val="FF0000"/>
        </w:rPr>
      </w:pPr>
    </w:p>
    <w:p w:rsidR="00FB66E5" w:rsidRDefault="00FB66E5" w:rsidP="00FB66E5"/>
    <w:tbl>
      <w:tblPr>
        <w:tblpPr w:leftFromText="180" w:rightFromText="180" w:vertAnchor="text" w:horzAnchor="margin" w:tblpY="162"/>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2"/>
        <w:gridCol w:w="3879"/>
        <w:gridCol w:w="4021"/>
      </w:tblGrid>
      <w:tr w:rsidR="00FB66E5" w:rsidTr="002A5EE2">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b/>
                <w:noProof/>
                <w:lang w:val="ro-RO"/>
              </w:rPr>
            </w:pPr>
          </w:p>
          <w:p w:rsidR="00FB66E5" w:rsidRDefault="00FB66E5" w:rsidP="002A5EE2">
            <w:pPr>
              <w:pStyle w:val="DefaultText"/>
              <w:spacing w:after="120" w:line="276" w:lineRule="auto"/>
              <w:jc w:val="center"/>
              <w:rPr>
                <w:rFonts w:ascii="Arial" w:hAnsi="Arial" w:cs="Arial"/>
                <w:b/>
                <w:noProof/>
                <w:lang w:val="ro-RO"/>
              </w:rPr>
            </w:pPr>
            <w:r>
              <w:rPr>
                <w:rFonts w:ascii="Arial" w:hAnsi="Arial" w:cs="Arial"/>
                <w:b/>
                <w:noProof/>
                <w:sz w:val="22"/>
                <w:szCs w:val="22"/>
                <w:lang w:val="ro-RO"/>
              </w:rPr>
              <w:t>CAPITOLUL VI – TAXA PENTRU FOLOSIREA MIJLOACELOR DE RECLAMĂ ŞI PUBLICITATE</w:t>
            </w:r>
          </w:p>
          <w:p w:rsidR="00FB66E5" w:rsidRDefault="00FB66E5" w:rsidP="002A5EE2">
            <w:pPr>
              <w:pStyle w:val="DefaultText"/>
              <w:spacing w:after="120" w:line="276" w:lineRule="auto"/>
              <w:jc w:val="center"/>
              <w:rPr>
                <w:rFonts w:ascii="Arial" w:hAnsi="Arial" w:cs="Arial"/>
                <w:b/>
                <w:noProof/>
                <w:lang w:val="ro-RO"/>
              </w:rPr>
            </w:pPr>
          </w:p>
        </w:tc>
      </w:tr>
      <w:tr w:rsidR="00FB66E5" w:rsidTr="002A5EE2">
        <w:trPr>
          <w:cantSplit/>
        </w:trPr>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b/>
                <w:noProof/>
                <w:lang w:val="ro-RO"/>
              </w:rPr>
            </w:pPr>
            <w:r>
              <w:rPr>
                <w:rFonts w:ascii="Arial" w:hAnsi="Arial" w:cs="Arial"/>
                <w:b/>
                <w:noProof/>
                <w:sz w:val="22"/>
                <w:szCs w:val="22"/>
                <w:lang w:val="ro-RO"/>
              </w:rPr>
              <w:t>Art. 478 alin. (2)</w:t>
            </w:r>
          </w:p>
        </w:tc>
        <w:tc>
          <w:tcPr>
            <w:tcW w:w="4157" w:type="pct"/>
            <w:gridSpan w:val="2"/>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jc w:val="both"/>
              <w:rPr>
                <w:rFonts w:ascii="Arial" w:hAnsi="Arial" w:cs="Arial"/>
                <w:b/>
                <w:noProof/>
                <w:lang w:val="ro-RO"/>
              </w:rPr>
            </w:pPr>
            <w:r>
              <w:rPr>
                <w:rFonts w:ascii="Arial" w:hAnsi="Arial" w:cs="Arial"/>
                <w:b/>
                <w:noProof/>
                <w:sz w:val="22"/>
                <w:szCs w:val="22"/>
                <w:lang w:val="ro-RO"/>
              </w:rPr>
              <w:t>Taxa pentru afişaj în scop de reclamă şi publicitate:</w:t>
            </w:r>
          </w:p>
          <w:p w:rsidR="00FB66E5" w:rsidRDefault="00FB66E5" w:rsidP="002A5EE2">
            <w:pPr>
              <w:pStyle w:val="DefaultText"/>
              <w:spacing w:after="120" w:line="276" w:lineRule="auto"/>
              <w:jc w:val="right"/>
              <w:rPr>
                <w:rFonts w:ascii="Arial" w:hAnsi="Arial" w:cs="Arial"/>
                <w:noProof/>
                <w:lang w:val="ro-RO"/>
              </w:rPr>
            </w:pPr>
            <w:r>
              <w:rPr>
                <w:rFonts w:ascii="Arial" w:hAnsi="Arial" w:cs="Arial"/>
                <w:noProof/>
                <w:sz w:val="22"/>
                <w:szCs w:val="22"/>
                <w:lang w:val="ro-RO"/>
              </w:rPr>
              <w:t>- lei/m</w:t>
            </w:r>
            <w:r>
              <w:rPr>
                <w:rFonts w:ascii="Arial" w:hAnsi="Arial" w:cs="Arial"/>
                <w:noProof/>
                <w:sz w:val="22"/>
                <w:szCs w:val="22"/>
                <w:vertAlign w:val="superscript"/>
                <w:lang w:val="ro-RO"/>
              </w:rPr>
              <w:t>2</w:t>
            </w:r>
            <w:r>
              <w:rPr>
                <w:rFonts w:ascii="Arial" w:hAnsi="Arial" w:cs="Arial"/>
                <w:noProof/>
                <w:sz w:val="22"/>
                <w:szCs w:val="22"/>
                <w:lang w:val="ro-RO"/>
              </w:rPr>
              <w:t xml:space="preserve"> sau fracţiune de m</w:t>
            </w:r>
            <w:r>
              <w:rPr>
                <w:rFonts w:ascii="Arial" w:hAnsi="Arial" w:cs="Arial"/>
                <w:noProof/>
                <w:sz w:val="22"/>
                <w:szCs w:val="22"/>
                <w:vertAlign w:val="superscript"/>
                <w:lang w:val="ro-RO"/>
              </w:rPr>
              <w:t>2</w:t>
            </w:r>
            <w:r>
              <w:rPr>
                <w:rFonts w:ascii="Arial" w:hAnsi="Arial" w:cs="Arial"/>
                <w:noProof/>
                <w:sz w:val="22"/>
                <w:szCs w:val="22"/>
                <w:lang w:val="ro-RO"/>
              </w:rPr>
              <w:t xml:space="preserve"> -</w:t>
            </w:r>
          </w:p>
        </w:tc>
      </w:tr>
      <w:tr w:rsidR="00FB66E5" w:rsidTr="002A5EE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rPr>
                <w:rFonts w:ascii="Arial" w:hAnsi="Arial" w:cs="Arial"/>
                <w:b/>
                <w:noProof/>
              </w:rPr>
            </w:pPr>
          </w:p>
        </w:tc>
        <w:tc>
          <w:tcPr>
            <w:tcW w:w="2041"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jc w:val="both"/>
              <w:rPr>
                <w:rFonts w:ascii="Arial" w:hAnsi="Arial" w:cs="Arial"/>
                <w:noProof/>
                <w:lang w:val="ro-RO"/>
              </w:rPr>
            </w:pPr>
            <w:r>
              <w:rPr>
                <w:rFonts w:ascii="Arial" w:hAnsi="Arial" w:cs="Arial"/>
                <w:noProof/>
                <w:sz w:val="22"/>
                <w:szCs w:val="22"/>
                <w:lang w:val="ro-RO"/>
              </w:rPr>
              <w:t>a) în cazul unui afişaj situat în locul în care persoana derulează o activitate economică</w:t>
            </w:r>
          </w:p>
        </w:tc>
        <w:tc>
          <w:tcPr>
            <w:tcW w:w="2116"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jc w:val="center"/>
              <w:rPr>
                <w:rFonts w:ascii="Arial" w:hAnsi="Arial" w:cs="Arial"/>
                <w:noProof/>
                <w:lang w:val="ro-RO"/>
              </w:rPr>
            </w:pPr>
            <w:r>
              <w:rPr>
                <w:rFonts w:ascii="Arial" w:hAnsi="Arial" w:cs="Arial"/>
                <w:noProof/>
                <w:sz w:val="22"/>
                <w:szCs w:val="22"/>
                <w:lang w:val="ro-RO"/>
              </w:rPr>
              <w:t>27, inclusiv</w:t>
            </w:r>
          </w:p>
        </w:tc>
      </w:tr>
      <w:tr w:rsidR="00FB66E5" w:rsidTr="002A5EE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rPr>
                <w:rFonts w:ascii="Arial" w:hAnsi="Arial" w:cs="Arial"/>
                <w:b/>
                <w:noProof/>
              </w:rPr>
            </w:pPr>
          </w:p>
        </w:tc>
        <w:tc>
          <w:tcPr>
            <w:tcW w:w="2041"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jc w:val="both"/>
              <w:rPr>
                <w:rFonts w:ascii="Arial" w:hAnsi="Arial" w:cs="Arial"/>
                <w:noProof/>
                <w:lang w:val="ro-RO"/>
              </w:rPr>
            </w:pPr>
            <w:r>
              <w:rPr>
                <w:rFonts w:ascii="Arial" w:hAnsi="Arial" w:cs="Arial"/>
                <w:noProof/>
                <w:sz w:val="22"/>
                <w:szCs w:val="22"/>
                <w:lang w:val="ro-RO"/>
              </w:rPr>
              <w:t>b) în cazul oricărui alt panou, afişaj sau structură de afişaj pentru reclamă şi publicitate</w:t>
            </w:r>
          </w:p>
        </w:tc>
        <w:tc>
          <w:tcPr>
            <w:tcW w:w="2116"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jc w:val="center"/>
              <w:rPr>
                <w:rFonts w:ascii="Arial" w:hAnsi="Arial" w:cs="Arial"/>
                <w:noProof/>
                <w:lang w:val="ro-RO"/>
              </w:rPr>
            </w:pPr>
            <w:r>
              <w:rPr>
                <w:rFonts w:ascii="Arial" w:hAnsi="Arial" w:cs="Arial"/>
                <w:noProof/>
                <w:sz w:val="22"/>
                <w:szCs w:val="22"/>
                <w:lang w:val="ro-RO"/>
              </w:rPr>
              <w:t>16, inclusiv</w:t>
            </w:r>
          </w:p>
        </w:tc>
      </w:tr>
    </w:tbl>
    <w:p w:rsidR="00FB66E5" w:rsidRDefault="00FB66E5" w:rsidP="00FB66E5">
      <w:pPr>
        <w:spacing w:after="120"/>
        <w:rPr>
          <w:rFonts w:ascii="Arial" w:hAnsi="Arial" w:cs="Arial"/>
          <w:noProof/>
        </w:rPr>
      </w:pPr>
    </w:p>
    <w:p w:rsidR="00FB66E5" w:rsidRDefault="00FB66E5" w:rsidP="00FB66E5">
      <w:pPr>
        <w:spacing w:after="120"/>
        <w:jc w:val="center"/>
        <w:rPr>
          <w:rFonts w:ascii="Arial" w:hAnsi="Arial" w:cs="Arial"/>
          <w:noProof/>
        </w:rPr>
      </w:pPr>
      <w:r>
        <w:rPr>
          <w:sz w:val="28"/>
          <w:szCs w:val="28"/>
        </w:rPr>
        <w:t>CAPITOLUL IX – ALTE TAXE LOCALE</w:t>
      </w:r>
    </w:p>
    <w:tbl>
      <w:tblPr>
        <w:tblW w:w="978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984"/>
        <w:gridCol w:w="4677"/>
      </w:tblGrid>
      <w:tr w:rsidR="00FB66E5" w:rsidTr="002A5EE2">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FB66E5" w:rsidRDefault="00FB66E5" w:rsidP="002A5EE2">
            <w:r>
              <w:t>Art.486 alin.(.1)</w:t>
            </w:r>
          </w:p>
        </w:tc>
        <w:tc>
          <w:tcPr>
            <w:tcW w:w="1984" w:type="dxa"/>
            <w:tcBorders>
              <w:top w:val="single" w:sz="4" w:space="0" w:color="auto"/>
              <w:left w:val="single" w:sz="4" w:space="0" w:color="auto"/>
              <w:bottom w:val="single" w:sz="4" w:space="0" w:color="auto"/>
              <w:right w:val="single" w:sz="4" w:space="0" w:color="auto"/>
            </w:tcBorders>
          </w:tcPr>
          <w:p w:rsidR="00FB66E5" w:rsidRDefault="00FB66E5" w:rsidP="002A5EE2">
            <w:pPr>
              <w:jc w:val="center"/>
            </w:pPr>
          </w:p>
        </w:tc>
        <w:tc>
          <w:tcPr>
            <w:tcW w:w="4677" w:type="dxa"/>
            <w:tcBorders>
              <w:top w:val="single" w:sz="4" w:space="0" w:color="auto"/>
              <w:left w:val="single" w:sz="4" w:space="0" w:color="auto"/>
              <w:bottom w:val="single" w:sz="4" w:space="0" w:color="auto"/>
              <w:right w:val="single" w:sz="4" w:space="0" w:color="auto"/>
            </w:tcBorders>
          </w:tcPr>
          <w:p w:rsidR="00FB66E5" w:rsidRDefault="00FB66E5" w:rsidP="002A5EE2">
            <w:pPr>
              <w:jc w:val="center"/>
            </w:pPr>
          </w:p>
        </w:tc>
      </w:tr>
      <w:tr w:rsidR="00FB66E5" w:rsidTr="002A5EE2">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FB66E5" w:rsidRDefault="00FB66E5" w:rsidP="002A5EE2">
            <w:r>
              <w:t xml:space="preserve">Taxa pentru depozitarea de materiale pe domeniul public </w:t>
            </w:r>
          </w:p>
        </w:tc>
        <w:tc>
          <w:tcPr>
            <w:tcW w:w="1984" w:type="dxa"/>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pPr>
            <w:r>
              <w:t>16 lei/zi/mp</w:t>
            </w:r>
          </w:p>
        </w:tc>
        <w:tc>
          <w:tcPr>
            <w:tcW w:w="4677"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jc w:val="center"/>
            </w:pPr>
          </w:p>
        </w:tc>
      </w:tr>
      <w:tr w:rsidR="00FB66E5" w:rsidTr="002A5EE2">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FB66E5" w:rsidRDefault="00FB66E5" w:rsidP="002A5EE2">
            <w:r>
              <w:t>Art.486 alin .4</w:t>
            </w:r>
          </w:p>
        </w:tc>
        <w:tc>
          <w:tcPr>
            <w:tcW w:w="1984" w:type="dxa"/>
            <w:tcBorders>
              <w:top w:val="single" w:sz="4" w:space="0" w:color="auto"/>
              <w:left w:val="single" w:sz="4" w:space="0" w:color="auto"/>
              <w:bottom w:val="single" w:sz="4" w:space="0" w:color="auto"/>
              <w:right w:val="single" w:sz="4" w:space="0" w:color="auto"/>
            </w:tcBorders>
          </w:tcPr>
          <w:p w:rsidR="00FB66E5" w:rsidRDefault="00FB66E5" w:rsidP="002A5EE2">
            <w:pPr>
              <w:jc w:val="center"/>
            </w:pPr>
          </w:p>
        </w:tc>
        <w:tc>
          <w:tcPr>
            <w:tcW w:w="4677" w:type="dxa"/>
            <w:tcBorders>
              <w:top w:val="single" w:sz="4" w:space="0" w:color="auto"/>
              <w:left w:val="single" w:sz="4" w:space="0" w:color="auto"/>
              <w:bottom w:val="single" w:sz="4" w:space="0" w:color="auto"/>
              <w:right w:val="single" w:sz="4" w:space="0" w:color="auto"/>
            </w:tcBorders>
          </w:tcPr>
          <w:p w:rsidR="00FB66E5" w:rsidRDefault="00FB66E5" w:rsidP="002A5EE2">
            <w:pPr>
              <w:jc w:val="center"/>
            </w:pPr>
          </w:p>
        </w:tc>
      </w:tr>
      <w:tr w:rsidR="00FB66E5" w:rsidTr="002A5EE2">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FB66E5" w:rsidRDefault="00FB66E5" w:rsidP="002A5EE2">
            <w:r>
              <w:t>Taxa pentru indeplinirea procedurii de divort pe cale administrativa</w:t>
            </w:r>
          </w:p>
        </w:tc>
        <w:tc>
          <w:tcPr>
            <w:tcW w:w="1984" w:type="dxa"/>
            <w:tcBorders>
              <w:top w:val="single" w:sz="4" w:space="0" w:color="auto"/>
              <w:left w:val="single" w:sz="4" w:space="0" w:color="auto"/>
              <w:bottom w:val="single" w:sz="4" w:space="0" w:color="auto"/>
              <w:right w:val="single" w:sz="4" w:space="0" w:color="auto"/>
            </w:tcBorders>
            <w:hideMark/>
          </w:tcPr>
          <w:p w:rsidR="00FB66E5" w:rsidRDefault="00FB66E5" w:rsidP="002A5EE2">
            <w:pPr>
              <w:jc w:val="center"/>
            </w:pPr>
            <w:r>
              <w:t>565</w:t>
            </w:r>
          </w:p>
        </w:tc>
        <w:tc>
          <w:tcPr>
            <w:tcW w:w="4677"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jc w:val="center"/>
            </w:pPr>
          </w:p>
        </w:tc>
      </w:tr>
      <w:tr w:rsidR="00FB66E5" w:rsidTr="002A5EE2">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FB66E5" w:rsidRDefault="00FB66E5" w:rsidP="002A5EE2">
            <w:r>
              <w:t>Art.486 alin.(5)</w:t>
            </w:r>
          </w:p>
        </w:tc>
        <w:tc>
          <w:tcPr>
            <w:tcW w:w="1984" w:type="dxa"/>
            <w:tcBorders>
              <w:top w:val="single" w:sz="4" w:space="0" w:color="auto"/>
              <w:left w:val="single" w:sz="4" w:space="0" w:color="auto"/>
              <w:bottom w:val="single" w:sz="4" w:space="0" w:color="auto"/>
              <w:right w:val="single" w:sz="4" w:space="0" w:color="auto"/>
            </w:tcBorders>
          </w:tcPr>
          <w:p w:rsidR="00FB66E5" w:rsidRDefault="00FB66E5" w:rsidP="002A5EE2"/>
        </w:tc>
        <w:tc>
          <w:tcPr>
            <w:tcW w:w="4677" w:type="dxa"/>
            <w:tcBorders>
              <w:top w:val="single" w:sz="4" w:space="0" w:color="auto"/>
              <w:left w:val="single" w:sz="4" w:space="0" w:color="auto"/>
              <w:bottom w:val="single" w:sz="4" w:space="0" w:color="auto"/>
              <w:right w:val="single" w:sz="4" w:space="0" w:color="auto"/>
            </w:tcBorders>
          </w:tcPr>
          <w:p w:rsidR="00FB66E5" w:rsidRDefault="00FB66E5" w:rsidP="002A5EE2"/>
        </w:tc>
      </w:tr>
      <w:tr w:rsidR="00FB66E5" w:rsidTr="002A5EE2">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FB66E5" w:rsidRDefault="00FB66E5" w:rsidP="002A5EE2">
            <w:r>
              <w:lastRenderedPageBreak/>
              <w:t>Eliberarea de copii heliografice de pe planuri cadastrale sau de pe alte asemenea planuri, deţinute de consiliul local</w:t>
            </w:r>
          </w:p>
        </w:tc>
        <w:tc>
          <w:tcPr>
            <w:tcW w:w="1984" w:type="dxa"/>
            <w:tcBorders>
              <w:top w:val="single" w:sz="4" w:space="0" w:color="auto"/>
              <w:left w:val="single" w:sz="4" w:space="0" w:color="auto"/>
              <w:bottom w:val="single" w:sz="4" w:space="0" w:color="auto"/>
              <w:right w:val="single" w:sz="4" w:space="0" w:color="auto"/>
            </w:tcBorders>
          </w:tcPr>
          <w:p w:rsidR="00FB66E5" w:rsidRDefault="00FB66E5" w:rsidP="002A5EE2"/>
          <w:p w:rsidR="00FB66E5" w:rsidRDefault="00FB66E5" w:rsidP="002A5EE2">
            <w:r>
              <w:t xml:space="preserve">         18 lei </w:t>
            </w:r>
          </w:p>
        </w:tc>
        <w:tc>
          <w:tcPr>
            <w:tcW w:w="4677"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Cerere la coducatorul institutiei  si plata anticipat la casieria primăriei locale pe bază de chitanţă fiscală</w:t>
            </w:r>
          </w:p>
          <w:p w:rsidR="00FB66E5" w:rsidRDefault="00FB66E5" w:rsidP="002A5EE2">
            <w:pPr>
              <w:spacing w:after="200" w:line="276" w:lineRule="auto"/>
            </w:pPr>
          </w:p>
          <w:p w:rsidR="00FB66E5" w:rsidRDefault="00FB66E5" w:rsidP="002A5EE2"/>
        </w:tc>
      </w:tr>
      <w:tr w:rsidR="00FB66E5" w:rsidTr="002A5EE2">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FB66E5" w:rsidRDefault="00FB66E5" w:rsidP="002A5EE2">
            <w:r>
              <w:rPr>
                <w:sz w:val="22"/>
                <w:szCs w:val="22"/>
              </w:rPr>
              <w:t>Taxa eliberare documente din arhiva institutiei</w:t>
            </w:r>
          </w:p>
        </w:tc>
        <w:tc>
          <w:tcPr>
            <w:tcW w:w="1984" w:type="dxa"/>
            <w:tcBorders>
              <w:top w:val="single" w:sz="4" w:space="0" w:color="auto"/>
              <w:left w:val="single" w:sz="4" w:space="0" w:color="auto"/>
              <w:bottom w:val="single" w:sz="4" w:space="0" w:color="auto"/>
              <w:right w:val="single" w:sz="4" w:space="0" w:color="auto"/>
            </w:tcBorders>
          </w:tcPr>
          <w:p w:rsidR="00FB66E5" w:rsidRDefault="00FB66E5" w:rsidP="002A5EE2">
            <w:r>
              <w:t xml:space="preserve">       10  </w:t>
            </w:r>
          </w:p>
        </w:tc>
        <w:tc>
          <w:tcPr>
            <w:tcW w:w="4677" w:type="dxa"/>
            <w:tcBorders>
              <w:top w:val="single" w:sz="4" w:space="0" w:color="auto"/>
              <w:left w:val="single" w:sz="4" w:space="0" w:color="auto"/>
              <w:bottom w:val="single" w:sz="4" w:space="0" w:color="auto"/>
              <w:right w:val="single" w:sz="4" w:space="0" w:color="auto"/>
            </w:tcBorders>
          </w:tcPr>
          <w:p w:rsidR="00FB66E5" w:rsidRDefault="00FB66E5" w:rsidP="002A5EE2">
            <w:pPr>
              <w:pStyle w:val="NoSpacing"/>
              <w:rPr>
                <w:sz w:val="22"/>
                <w:szCs w:val="22"/>
              </w:rPr>
            </w:pPr>
            <w:r>
              <w:rPr>
                <w:sz w:val="22"/>
                <w:szCs w:val="22"/>
              </w:rPr>
              <w:t>La casieria primăriei locale pe bază de chitanță fiscală</w:t>
            </w:r>
          </w:p>
        </w:tc>
      </w:tr>
    </w:tbl>
    <w:p w:rsidR="00FB66E5" w:rsidRDefault="00FB66E5" w:rsidP="00FB66E5">
      <w:pPr>
        <w:spacing w:after="120"/>
        <w:rPr>
          <w:rFonts w:ascii="Arial" w:hAnsi="Arial" w:cs="Arial"/>
          <w:noProof/>
        </w:rPr>
      </w:pPr>
    </w:p>
    <w:p w:rsidR="00FB66E5" w:rsidRDefault="00FB66E5" w:rsidP="00FB66E5">
      <w:pPr>
        <w:spacing w:after="120"/>
        <w:rPr>
          <w:rFonts w:ascii="Arial" w:hAnsi="Arial" w:cs="Arial"/>
          <w:vanish/>
        </w:rPr>
      </w:pPr>
    </w:p>
    <w:tbl>
      <w:tblPr>
        <w:tblpPr w:leftFromText="180" w:rightFromText="180" w:bottomFromText="200" w:vertAnchor="text" w:horzAnchor="margin" w:tblpX="-144" w:tblpY="106"/>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936"/>
      </w:tblGrid>
      <w:tr w:rsidR="00FB66E5" w:rsidTr="002A5EE2">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b/>
                <w:noProof/>
                <w:lang w:val="ro-RO"/>
              </w:rPr>
            </w:pPr>
          </w:p>
          <w:p w:rsidR="00FB66E5" w:rsidRDefault="00FB66E5" w:rsidP="002A5EE2">
            <w:pPr>
              <w:pStyle w:val="DefaultText"/>
              <w:spacing w:after="120" w:line="276" w:lineRule="auto"/>
              <w:jc w:val="center"/>
              <w:rPr>
                <w:rFonts w:ascii="Arial" w:hAnsi="Arial" w:cs="Arial"/>
                <w:b/>
                <w:noProof/>
                <w:lang w:val="ro-RO"/>
              </w:rPr>
            </w:pPr>
            <w:r>
              <w:rPr>
                <w:rFonts w:ascii="Arial" w:hAnsi="Arial" w:cs="Arial"/>
                <w:b/>
                <w:noProof/>
                <w:sz w:val="22"/>
                <w:szCs w:val="22"/>
                <w:lang w:val="ro-RO"/>
              </w:rPr>
              <w:t>CAPITOLUL XIII – SANCŢIUNI</w:t>
            </w:r>
          </w:p>
          <w:p w:rsidR="00FB66E5" w:rsidRDefault="00FB66E5" w:rsidP="002A5EE2">
            <w:pPr>
              <w:pStyle w:val="DefaultText"/>
              <w:spacing w:after="120" w:line="276" w:lineRule="auto"/>
              <w:jc w:val="center"/>
              <w:rPr>
                <w:rFonts w:ascii="Arial" w:hAnsi="Arial" w:cs="Arial"/>
                <w:b/>
                <w:noProof/>
                <w:lang w:val="ro-RO"/>
              </w:rPr>
            </w:pPr>
          </w:p>
        </w:tc>
      </w:tr>
      <w:tr w:rsidR="00FB66E5" w:rsidTr="002A5EE2">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b/>
                <w:noProof/>
                <w:lang w:val="ro-RO"/>
              </w:rPr>
            </w:pPr>
          </w:p>
        </w:tc>
      </w:tr>
      <w:tr w:rsidR="00FB66E5" w:rsidTr="002A5EE2">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noProof/>
                <w:lang w:val="ro-RO"/>
              </w:rPr>
            </w:pPr>
          </w:p>
          <w:p w:rsidR="00FB66E5" w:rsidRDefault="00FB66E5" w:rsidP="002A5EE2">
            <w:pPr>
              <w:pStyle w:val="DefaultText"/>
              <w:spacing w:after="120" w:line="276" w:lineRule="auto"/>
              <w:jc w:val="center"/>
              <w:rPr>
                <w:rFonts w:ascii="Arial" w:hAnsi="Arial" w:cs="Arial"/>
                <w:noProof/>
                <w:lang w:val="ro-RO"/>
              </w:rPr>
            </w:pPr>
            <w:r>
              <w:rPr>
                <w:rFonts w:ascii="Arial" w:hAnsi="Arial" w:cs="Arial"/>
                <w:noProof/>
                <w:sz w:val="22"/>
                <w:szCs w:val="22"/>
                <w:lang w:val="ro-RO"/>
              </w:rPr>
              <w:t>LIMITELE MINIME ŞI MAXIME ALE AMENZILOR ÎN CAZUL PERSOANELOR FIZICE</w:t>
            </w:r>
          </w:p>
          <w:p w:rsidR="00FB66E5" w:rsidRDefault="00FB66E5" w:rsidP="002A5EE2">
            <w:pPr>
              <w:pStyle w:val="DefaultText"/>
              <w:spacing w:after="120" w:line="276" w:lineRule="auto"/>
              <w:jc w:val="center"/>
              <w:rPr>
                <w:rFonts w:ascii="Arial" w:hAnsi="Arial" w:cs="Arial"/>
                <w:noProof/>
                <w:lang w:val="ro-RO"/>
              </w:rPr>
            </w:pPr>
          </w:p>
        </w:tc>
      </w:tr>
      <w:tr w:rsidR="00FB66E5" w:rsidTr="002A5EE2">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b/>
                <w:noProof/>
                <w:lang w:val="ro-RO"/>
              </w:rPr>
            </w:pPr>
            <w:r>
              <w:rPr>
                <w:rFonts w:ascii="Arial" w:hAnsi="Arial" w:cs="Arial"/>
                <w:b/>
                <w:noProof/>
                <w:sz w:val="22"/>
                <w:szCs w:val="22"/>
                <w:lang w:val="ro-RO"/>
              </w:rPr>
              <w:t>Art. 493 alin. (3)</w:t>
            </w:r>
          </w:p>
        </w:tc>
        <w:tc>
          <w:tcPr>
            <w:tcW w:w="419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Contravenţia prevăzută la art .493 alin. (2) lit. a) se sancţionează cu amendă de la 73 lei la 290 lei;</w:t>
            </w:r>
          </w:p>
        </w:tc>
      </w:tr>
      <w:tr w:rsidR="00FB66E5" w:rsidTr="002A5EE2">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b/>
                <w:noProof/>
                <w:lang w:val="ro-RO"/>
              </w:rPr>
            </w:pPr>
            <w:r>
              <w:rPr>
                <w:rFonts w:ascii="Arial" w:hAnsi="Arial" w:cs="Arial"/>
                <w:b/>
                <w:noProof/>
                <w:sz w:val="22"/>
                <w:szCs w:val="22"/>
                <w:lang w:val="ro-RO"/>
              </w:rPr>
              <w:t>Art. 493 alin. (3)</w:t>
            </w:r>
          </w:p>
        </w:tc>
        <w:tc>
          <w:tcPr>
            <w:tcW w:w="419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 xml:space="preserve">Contravenţia prevăzută la art .493 alin. (2) lit. b) se sancţionează cu amendă de la 290lei la 722 lei, </w:t>
            </w:r>
          </w:p>
        </w:tc>
      </w:tr>
      <w:tr w:rsidR="00FB66E5" w:rsidTr="002A5EE2">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b/>
                <w:noProof/>
                <w:lang w:val="ro-RO"/>
              </w:rPr>
            </w:pPr>
            <w:r>
              <w:rPr>
                <w:rFonts w:ascii="Arial" w:hAnsi="Arial" w:cs="Arial"/>
                <w:b/>
                <w:noProof/>
                <w:sz w:val="22"/>
                <w:szCs w:val="22"/>
                <w:lang w:val="ro-RO"/>
              </w:rPr>
              <w:t>Art. 493 alin. (4)</w:t>
            </w:r>
          </w:p>
        </w:tc>
        <w:tc>
          <w:tcPr>
            <w:tcW w:w="419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Încălcarea normelor tehnice privind tipărirea, înregistrarea, vânzarea, evidenţa şi gestionarea, după caz, a abonamentelor şi a biletelor de intrare la spectacole  constituie contravenţie şi se sancţionează cu amendă de la 337 de lei la 1638 lei.</w:t>
            </w:r>
          </w:p>
        </w:tc>
      </w:tr>
    </w:tbl>
    <w:p w:rsidR="00FB66E5" w:rsidRDefault="00FB66E5" w:rsidP="00FB66E5">
      <w:pPr>
        <w:spacing w:after="120"/>
        <w:rPr>
          <w:rFonts w:ascii="Arial" w:hAnsi="Arial" w:cs="Arial"/>
          <w:lang w:val="pt-BR"/>
        </w:rPr>
      </w:pPr>
    </w:p>
    <w:tbl>
      <w:tblPr>
        <w:tblpPr w:leftFromText="180" w:rightFromText="180" w:bottomFromText="200" w:vertAnchor="text" w:horzAnchor="margin" w:tblpX="-144" w:tblpY="106"/>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936"/>
      </w:tblGrid>
      <w:tr w:rsidR="00FB66E5" w:rsidTr="002A5EE2">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jc w:val="center"/>
              <w:rPr>
                <w:rFonts w:ascii="Arial" w:hAnsi="Arial" w:cs="Arial"/>
                <w:noProof/>
                <w:lang w:val="ro-RO"/>
              </w:rPr>
            </w:pPr>
          </w:p>
          <w:p w:rsidR="00FB66E5" w:rsidRDefault="00FB66E5" w:rsidP="002A5EE2">
            <w:pPr>
              <w:pStyle w:val="DefaultText"/>
              <w:spacing w:after="120" w:line="276" w:lineRule="auto"/>
              <w:jc w:val="center"/>
              <w:rPr>
                <w:rFonts w:ascii="Arial" w:hAnsi="Arial" w:cs="Arial"/>
                <w:noProof/>
                <w:lang w:val="ro-RO"/>
              </w:rPr>
            </w:pPr>
            <w:r>
              <w:rPr>
                <w:rFonts w:ascii="Arial" w:hAnsi="Arial" w:cs="Arial"/>
                <w:noProof/>
                <w:sz w:val="22"/>
                <w:szCs w:val="22"/>
                <w:lang w:val="ro-RO"/>
              </w:rPr>
              <w:t>LIMITELE MINIME ŞI MAXIME ALE AMENZILOR ÎN CAZUL PERSOANELOR JURIDICE</w:t>
            </w:r>
          </w:p>
          <w:p w:rsidR="00FB66E5" w:rsidRDefault="00FB66E5" w:rsidP="002A5EE2">
            <w:pPr>
              <w:pStyle w:val="DefaultText"/>
              <w:spacing w:after="120" w:line="276" w:lineRule="auto"/>
              <w:jc w:val="center"/>
              <w:rPr>
                <w:rFonts w:ascii="Arial" w:hAnsi="Arial" w:cs="Arial"/>
                <w:noProof/>
                <w:lang w:val="ro-RO"/>
              </w:rPr>
            </w:pPr>
          </w:p>
        </w:tc>
      </w:tr>
      <w:tr w:rsidR="00FB66E5" w:rsidTr="002A5EE2">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FB66E5" w:rsidRDefault="00FB66E5" w:rsidP="002A5EE2">
            <w:pPr>
              <w:pStyle w:val="DefaultText"/>
              <w:spacing w:after="120" w:line="276" w:lineRule="auto"/>
              <w:rPr>
                <w:rFonts w:ascii="Arial" w:hAnsi="Arial" w:cs="Arial"/>
                <w:b/>
                <w:noProof/>
                <w:lang w:val="ro-RO"/>
              </w:rPr>
            </w:pPr>
            <w:r>
              <w:rPr>
                <w:rFonts w:ascii="Arial" w:hAnsi="Arial" w:cs="Arial"/>
                <w:b/>
                <w:noProof/>
                <w:sz w:val="22"/>
                <w:szCs w:val="22"/>
                <w:lang w:val="ro-RO"/>
              </w:rPr>
              <w:t>Art. 493 alin. (5)</w:t>
            </w:r>
          </w:p>
        </w:tc>
        <w:tc>
          <w:tcPr>
            <w:tcW w:w="4190" w:type="pct"/>
            <w:tcBorders>
              <w:top w:val="single" w:sz="4" w:space="0" w:color="auto"/>
              <w:left w:val="single" w:sz="4" w:space="0" w:color="auto"/>
              <w:bottom w:val="single" w:sz="4" w:space="0" w:color="auto"/>
              <w:right w:val="single" w:sz="4" w:space="0" w:color="auto"/>
            </w:tcBorders>
            <w:vAlign w:val="center"/>
          </w:tcPr>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(6) În cazul persoanelor juridice, limitele minime şi maxime ale amenzilor prevăzute la alin. (3) şi (4) se majorează cu 300%, respectiv:</w:t>
            </w:r>
          </w:p>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 contraventia prevazută la alin. (2) lit. a) se sanctionează cu amendă de la 291 lei la 1158 lei, iar cele de la lit. b)- d) cu amenda de la 1158 lei la 2890 lei.</w:t>
            </w:r>
          </w:p>
          <w:p w:rsidR="00FB66E5" w:rsidRDefault="00FB66E5" w:rsidP="002A5EE2">
            <w:pPr>
              <w:pStyle w:val="DefaultText"/>
              <w:spacing w:after="120" w:line="276" w:lineRule="auto"/>
              <w:rPr>
                <w:rFonts w:ascii="Arial" w:hAnsi="Arial" w:cs="Arial"/>
                <w:noProof/>
                <w:lang w:val="ro-RO"/>
              </w:rPr>
            </w:pPr>
          </w:p>
          <w:p w:rsidR="00FB66E5" w:rsidRDefault="00FB66E5" w:rsidP="002A5EE2">
            <w:pPr>
              <w:pStyle w:val="DefaultText"/>
              <w:spacing w:after="120" w:line="276" w:lineRule="auto"/>
              <w:rPr>
                <w:rFonts w:ascii="Arial" w:hAnsi="Arial" w:cs="Arial"/>
                <w:noProof/>
                <w:lang w:val="ro-RO"/>
              </w:rPr>
            </w:pPr>
            <w:r>
              <w:rPr>
                <w:rFonts w:ascii="Arial" w:hAnsi="Arial" w:cs="Arial"/>
                <w:noProof/>
                <w:sz w:val="22"/>
                <w:szCs w:val="22"/>
                <w:lang w:val="ro-RO"/>
              </w:rPr>
              <w:t>Încălcarea normelor tehnice privind tipărirea, înregistrarea, vânzarea, evidenţa şi gestionarea, după caz, a abonamentelor şi a biletelor de intrare la spectacole  constituie contravenţie şi se sancţionează cu amendă de la 1349 lei la 6552 lei.</w:t>
            </w:r>
          </w:p>
          <w:p w:rsidR="00FB66E5" w:rsidRDefault="00FB66E5" w:rsidP="002A5EE2">
            <w:pPr>
              <w:pStyle w:val="DefaultText"/>
              <w:spacing w:after="120" w:line="276" w:lineRule="auto"/>
              <w:rPr>
                <w:rFonts w:ascii="Arial" w:hAnsi="Arial" w:cs="Arial"/>
                <w:noProof/>
                <w:lang w:val="ro-RO"/>
              </w:rPr>
            </w:pPr>
          </w:p>
        </w:tc>
      </w:tr>
    </w:tbl>
    <w:p w:rsidR="00FB66E5" w:rsidRDefault="00FB66E5" w:rsidP="00FB66E5">
      <w:pPr>
        <w:spacing w:after="120"/>
        <w:rPr>
          <w:rFonts w:ascii="Arial" w:hAnsi="Arial" w:cs="Arial"/>
          <w:noProof/>
        </w:rPr>
      </w:pPr>
      <w:r>
        <w:rPr>
          <w:rFonts w:ascii="Arial" w:hAnsi="Arial" w:cs="Arial"/>
          <w:noProof/>
        </w:rPr>
        <w:lastRenderedPageBreak/>
        <w:t>Mentionam faptul ca ne rezervam dreptul de a modifica valorile/nivelurile mentionate in tabloul anterior in conditiile in care prin acte normative speciale acestea vor fi modificat</w:t>
      </w:r>
    </w:p>
    <w:p w:rsidR="009A6848" w:rsidRDefault="009A6848"/>
    <w:sectPr w:rsidR="009A6848" w:rsidSect="009A68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81C" w:rsidRDefault="0068281C" w:rsidP="00FB66E5">
      <w:r>
        <w:separator/>
      </w:r>
    </w:p>
  </w:endnote>
  <w:endnote w:type="continuationSeparator" w:id="0">
    <w:p w:rsidR="0068281C" w:rsidRDefault="0068281C" w:rsidP="00FB66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81C" w:rsidRDefault="0068281C" w:rsidP="00FB66E5">
      <w:r>
        <w:separator/>
      </w:r>
    </w:p>
  </w:footnote>
  <w:footnote w:type="continuationSeparator" w:id="0">
    <w:p w:rsidR="0068281C" w:rsidRDefault="0068281C" w:rsidP="00FB66E5">
      <w:r>
        <w:continuationSeparator/>
      </w:r>
    </w:p>
  </w:footnote>
  <w:footnote w:id="1">
    <w:p w:rsidR="002A5EE2" w:rsidRDefault="002A5EE2" w:rsidP="00FB66E5">
      <w:pPr>
        <w:pStyle w:val="FootnoteText"/>
        <w:jc w:val="both"/>
        <w:rPr>
          <w:rFonts w:ascii="Arial" w:hAnsi="Arial" w:cs="Arial"/>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4C6AE6"/>
    <w:multiLevelType w:val="hybridMultilevel"/>
    <w:tmpl w:val="9CE0EA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46E5005"/>
    <w:multiLevelType w:val="hybridMultilevel"/>
    <w:tmpl w:val="0BAAB3C4"/>
    <w:lvl w:ilvl="0" w:tplc="3D9A87E6">
      <w:start w:val="1"/>
      <w:numFmt w:val="lowerLetter"/>
      <w:lvlText w:val="%1)"/>
      <w:lvlJc w:val="left"/>
      <w:pPr>
        <w:ind w:left="720" w:hanging="36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31984366"/>
    <w:multiLevelType w:val="hybridMultilevel"/>
    <w:tmpl w:val="2B664A7C"/>
    <w:lvl w:ilvl="0" w:tplc="C88A13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33059"/>
    <w:multiLevelType w:val="hybridMultilevel"/>
    <w:tmpl w:val="7A769DB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B666CC4"/>
    <w:multiLevelType w:val="hybridMultilevel"/>
    <w:tmpl w:val="179C0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2B140E0"/>
    <w:multiLevelType w:val="hybridMultilevel"/>
    <w:tmpl w:val="A75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8299E"/>
    <w:multiLevelType w:val="hybridMultilevel"/>
    <w:tmpl w:val="8EDC3A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902236B"/>
    <w:multiLevelType w:val="hybridMultilevel"/>
    <w:tmpl w:val="91F4D6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F5C53A5"/>
    <w:multiLevelType w:val="hybridMultilevel"/>
    <w:tmpl w:val="E61A06EC"/>
    <w:lvl w:ilvl="0" w:tplc="1CA09CC0">
      <w:numFmt w:val="bullet"/>
      <w:lvlText w:val=""/>
      <w:lvlJc w:val="left"/>
      <w:pPr>
        <w:ind w:left="644" w:hanging="360"/>
      </w:pPr>
      <w:rPr>
        <w:rFonts w:ascii="Symbol" w:eastAsia="Times New Roman" w:hAnsi="Symbol"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nsid w:val="52AC5430"/>
    <w:multiLevelType w:val="hybridMultilevel"/>
    <w:tmpl w:val="784E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14D5D"/>
    <w:multiLevelType w:val="hybridMultilevel"/>
    <w:tmpl w:val="6DBA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7"/>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B66E5"/>
    <w:rsid w:val="002A5EE2"/>
    <w:rsid w:val="0033301E"/>
    <w:rsid w:val="00511A48"/>
    <w:rsid w:val="0068281C"/>
    <w:rsid w:val="00762122"/>
    <w:rsid w:val="007C6121"/>
    <w:rsid w:val="00881E86"/>
    <w:rsid w:val="009A6848"/>
    <w:rsid w:val="009E54F6"/>
    <w:rsid w:val="00FB66E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B66E5"/>
    <w:pPr>
      <w:keepNext/>
      <w:ind w:firstLine="720"/>
      <w:jc w:val="both"/>
      <w:outlineLvl w:val="0"/>
    </w:pPr>
    <w:rPr>
      <w:b/>
      <w:color w:val="000000"/>
      <w:lang w:val="fr-FR"/>
    </w:rPr>
  </w:style>
  <w:style w:type="paragraph" w:styleId="Heading2">
    <w:name w:val="heading 2"/>
    <w:basedOn w:val="Normal"/>
    <w:next w:val="Normal"/>
    <w:link w:val="Heading2Char"/>
    <w:unhideWhenUsed/>
    <w:qFormat/>
    <w:rsid w:val="00FB66E5"/>
    <w:pPr>
      <w:keepNext/>
      <w:keepLines/>
      <w:spacing w:before="200"/>
      <w:outlineLvl w:val="1"/>
    </w:pPr>
    <w:rPr>
      <w:rFonts w:asciiTheme="majorHAnsi" w:eastAsiaTheme="majorEastAsia" w:hAnsiTheme="majorHAnsi" w:cstheme="majorBidi"/>
      <w:b/>
      <w:bCs/>
      <w:color w:val="4F81BD" w:themeColor="accent1"/>
      <w:sz w:val="26"/>
      <w:szCs w:val="26"/>
      <w:lang w:val="ro-RO" w:eastAsia="ro-RO"/>
    </w:rPr>
  </w:style>
  <w:style w:type="paragraph" w:styleId="Heading3">
    <w:name w:val="heading 3"/>
    <w:basedOn w:val="Normal"/>
    <w:next w:val="Normal"/>
    <w:link w:val="Heading3Char"/>
    <w:semiHidden/>
    <w:unhideWhenUsed/>
    <w:qFormat/>
    <w:rsid w:val="00FB66E5"/>
    <w:pPr>
      <w:keepNext/>
      <w:jc w:val="center"/>
      <w:outlineLvl w:val="2"/>
    </w:pPr>
    <w:rPr>
      <w:b/>
      <w:lang w:val="ro-RO"/>
    </w:rPr>
  </w:style>
  <w:style w:type="paragraph" w:styleId="Heading4">
    <w:name w:val="heading 4"/>
    <w:basedOn w:val="Normal"/>
    <w:next w:val="Normal"/>
    <w:link w:val="Heading4Char"/>
    <w:semiHidden/>
    <w:unhideWhenUsed/>
    <w:qFormat/>
    <w:rsid w:val="00FB66E5"/>
    <w:pPr>
      <w:keepNext/>
      <w:spacing w:before="240" w:after="60"/>
      <w:outlineLvl w:val="3"/>
    </w:pPr>
    <w:rPr>
      <w:b/>
      <w:bCs/>
      <w:sz w:val="28"/>
      <w:szCs w:val="28"/>
      <w:lang w:val="ro-RO" w:eastAsia="ro-RO"/>
    </w:rPr>
  </w:style>
  <w:style w:type="paragraph" w:styleId="Heading5">
    <w:name w:val="heading 5"/>
    <w:basedOn w:val="Normal"/>
    <w:next w:val="Normal"/>
    <w:link w:val="Heading5Char"/>
    <w:semiHidden/>
    <w:unhideWhenUsed/>
    <w:qFormat/>
    <w:rsid w:val="00FB66E5"/>
    <w:pPr>
      <w:spacing w:before="240" w:after="60"/>
      <w:outlineLvl w:val="4"/>
    </w:pPr>
    <w:rPr>
      <w:b/>
      <w:bCs/>
      <w:i/>
      <w:iCs/>
      <w:sz w:val="26"/>
      <w:szCs w:val="26"/>
      <w:lang w:val="ro-RO" w:eastAsia="ro-RO"/>
    </w:rPr>
  </w:style>
  <w:style w:type="paragraph" w:styleId="Heading6">
    <w:name w:val="heading 6"/>
    <w:basedOn w:val="Normal"/>
    <w:next w:val="Normal"/>
    <w:link w:val="Heading6Char"/>
    <w:semiHidden/>
    <w:unhideWhenUsed/>
    <w:qFormat/>
    <w:rsid w:val="00FB66E5"/>
    <w:pPr>
      <w:spacing w:before="240" w:after="60"/>
      <w:outlineLvl w:val="5"/>
    </w:pPr>
    <w:rPr>
      <w:b/>
      <w:bCs/>
      <w:sz w:val="22"/>
      <w:szCs w:val="22"/>
      <w:lang w:val="ro-RO" w:eastAsia="ro-RO"/>
    </w:rPr>
  </w:style>
  <w:style w:type="paragraph" w:styleId="Heading7">
    <w:name w:val="heading 7"/>
    <w:basedOn w:val="Normal"/>
    <w:next w:val="Normal"/>
    <w:link w:val="Heading7Char"/>
    <w:uiPriority w:val="99"/>
    <w:semiHidden/>
    <w:unhideWhenUsed/>
    <w:qFormat/>
    <w:rsid w:val="00FB66E5"/>
    <w:pPr>
      <w:spacing w:before="240" w:after="60"/>
      <w:outlineLvl w:val="6"/>
    </w:pPr>
    <w:rPr>
      <w:lang w:val="ro-RO" w:eastAsia="ro-RO"/>
    </w:rPr>
  </w:style>
  <w:style w:type="paragraph" w:styleId="Heading8">
    <w:name w:val="heading 8"/>
    <w:basedOn w:val="Normal"/>
    <w:next w:val="Normal"/>
    <w:link w:val="Heading8Char"/>
    <w:uiPriority w:val="99"/>
    <w:semiHidden/>
    <w:unhideWhenUsed/>
    <w:qFormat/>
    <w:rsid w:val="00FB66E5"/>
    <w:pPr>
      <w:spacing w:before="240" w:after="60"/>
      <w:outlineLvl w:val="7"/>
    </w:pPr>
    <w:rPr>
      <w:i/>
      <w:i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6E5"/>
    <w:rPr>
      <w:rFonts w:ascii="Times New Roman" w:eastAsia="Times New Roman" w:hAnsi="Times New Roman" w:cs="Times New Roman"/>
      <w:b/>
      <w:color w:val="000000"/>
      <w:sz w:val="24"/>
      <w:szCs w:val="24"/>
      <w:lang w:val="fr-FR"/>
    </w:rPr>
  </w:style>
  <w:style w:type="character" w:customStyle="1" w:styleId="Heading2Char">
    <w:name w:val="Heading 2 Char"/>
    <w:basedOn w:val="DefaultParagraphFont"/>
    <w:link w:val="Heading2"/>
    <w:rsid w:val="00FB66E5"/>
    <w:rPr>
      <w:rFonts w:asciiTheme="majorHAnsi" w:eastAsiaTheme="majorEastAsia" w:hAnsiTheme="majorHAnsi" w:cstheme="majorBidi"/>
      <w:b/>
      <w:bCs/>
      <w:color w:val="4F81BD" w:themeColor="accent1"/>
      <w:sz w:val="26"/>
      <w:szCs w:val="26"/>
      <w:lang w:eastAsia="ro-RO"/>
    </w:rPr>
  </w:style>
  <w:style w:type="character" w:customStyle="1" w:styleId="Heading3Char">
    <w:name w:val="Heading 3 Char"/>
    <w:basedOn w:val="DefaultParagraphFont"/>
    <w:link w:val="Heading3"/>
    <w:semiHidden/>
    <w:rsid w:val="00FB66E5"/>
    <w:rPr>
      <w:rFonts w:ascii="Times New Roman" w:eastAsia="Times New Roman" w:hAnsi="Times New Roman" w:cs="Times New Roman"/>
      <w:b/>
      <w:sz w:val="24"/>
      <w:szCs w:val="24"/>
    </w:rPr>
  </w:style>
  <w:style w:type="character" w:customStyle="1" w:styleId="Heading4Char">
    <w:name w:val="Heading 4 Char"/>
    <w:basedOn w:val="DefaultParagraphFont"/>
    <w:link w:val="Heading4"/>
    <w:semiHidden/>
    <w:rsid w:val="00FB66E5"/>
    <w:rPr>
      <w:rFonts w:ascii="Times New Roman" w:eastAsia="Times New Roman" w:hAnsi="Times New Roman" w:cs="Times New Roman"/>
      <w:b/>
      <w:bCs/>
      <w:sz w:val="28"/>
      <w:szCs w:val="28"/>
      <w:lang w:eastAsia="ro-RO"/>
    </w:rPr>
  </w:style>
  <w:style w:type="character" w:customStyle="1" w:styleId="Heading5Char">
    <w:name w:val="Heading 5 Char"/>
    <w:basedOn w:val="DefaultParagraphFont"/>
    <w:link w:val="Heading5"/>
    <w:semiHidden/>
    <w:rsid w:val="00FB66E5"/>
    <w:rPr>
      <w:rFonts w:ascii="Times New Roman" w:eastAsia="Times New Roman" w:hAnsi="Times New Roman" w:cs="Times New Roman"/>
      <w:b/>
      <w:bCs/>
      <w:i/>
      <w:iCs/>
      <w:sz w:val="26"/>
      <w:szCs w:val="26"/>
      <w:lang w:eastAsia="ro-RO"/>
    </w:rPr>
  </w:style>
  <w:style w:type="character" w:customStyle="1" w:styleId="Heading6Char">
    <w:name w:val="Heading 6 Char"/>
    <w:basedOn w:val="DefaultParagraphFont"/>
    <w:link w:val="Heading6"/>
    <w:semiHidden/>
    <w:rsid w:val="00FB66E5"/>
    <w:rPr>
      <w:rFonts w:ascii="Times New Roman" w:eastAsia="Times New Roman" w:hAnsi="Times New Roman" w:cs="Times New Roman"/>
      <w:b/>
      <w:bCs/>
      <w:lang w:eastAsia="ro-RO"/>
    </w:rPr>
  </w:style>
  <w:style w:type="character" w:customStyle="1" w:styleId="Heading7Char">
    <w:name w:val="Heading 7 Char"/>
    <w:basedOn w:val="DefaultParagraphFont"/>
    <w:link w:val="Heading7"/>
    <w:uiPriority w:val="99"/>
    <w:semiHidden/>
    <w:rsid w:val="00FB66E5"/>
    <w:rPr>
      <w:rFonts w:ascii="Times New Roman" w:eastAsia="Times New Roman" w:hAnsi="Times New Roman" w:cs="Times New Roman"/>
      <w:sz w:val="24"/>
      <w:szCs w:val="24"/>
      <w:lang w:eastAsia="ro-RO"/>
    </w:rPr>
  </w:style>
  <w:style w:type="character" w:customStyle="1" w:styleId="Heading8Char">
    <w:name w:val="Heading 8 Char"/>
    <w:basedOn w:val="DefaultParagraphFont"/>
    <w:link w:val="Heading8"/>
    <w:uiPriority w:val="99"/>
    <w:semiHidden/>
    <w:rsid w:val="00FB66E5"/>
    <w:rPr>
      <w:rFonts w:ascii="Times New Roman" w:eastAsia="Times New Roman" w:hAnsi="Times New Roman" w:cs="Times New Roman"/>
      <w:i/>
      <w:iCs/>
      <w:sz w:val="24"/>
      <w:szCs w:val="24"/>
      <w:lang w:eastAsia="ro-RO"/>
    </w:rPr>
  </w:style>
  <w:style w:type="table" w:styleId="TableGrid">
    <w:name w:val="Table Grid"/>
    <w:basedOn w:val="TableNormal"/>
    <w:uiPriority w:val="59"/>
    <w:rsid w:val="00FB66E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FB66E5"/>
    <w:rPr>
      <w:color w:val="0000FF"/>
      <w:u w:val="single"/>
    </w:rPr>
  </w:style>
  <w:style w:type="paragraph" w:styleId="BodyText">
    <w:name w:val="Body Text"/>
    <w:basedOn w:val="Normal"/>
    <w:link w:val="BodyTextChar"/>
    <w:uiPriority w:val="99"/>
    <w:unhideWhenUsed/>
    <w:rsid w:val="00FB66E5"/>
    <w:pPr>
      <w:jc w:val="center"/>
    </w:pPr>
    <w:rPr>
      <w:sz w:val="28"/>
      <w:lang w:val="ro-RO" w:eastAsia="ro-RO"/>
    </w:rPr>
  </w:style>
  <w:style w:type="character" w:customStyle="1" w:styleId="BodyTextChar">
    <w:name w:val="Body Text Char"/>
    <w:basedOn w:val="DefaultParagraphFont"/>
    <w:link w:val="BodyText"/>
    <w:uiPriority w:val="99"/>
    <w:rsid w:val="00FB66E5"/>
    <w:rPr>
      <w:rFonts w:ascii="Times New Roman" w:eastAsia="Times New Roman" w:hAnsi="Times New Roman" w:cs="Times New Roman"/>
      <w:sz w:val="28"/>
      <w:szCs w:val="24"/>
      <w:lang w:eastAsia="ro-RO"/>
    </w:rPr>
  </w:style>
  <w:style w:type="paragraph" w:styleId="NoSpacing">
    <w:name w:val="No Spacing"/>
    <w:uiPriority w:val="1"/>
    <w:qFormat/>
    <w:rsid w:val="00FB66E5"/>
    <w:pPr>
      <w:spacing w:after="0"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unhideWhenUsed/>
    <w:rsid w:val="00FB66E5"/>
    <w:pPr>
      <w:spacing w:before="100" w:beforeAutospacing="1" w:after="100" w:afterAutospacing="1"/>
    </w:pPr>
    <w:rPr>
      <w:lang w:val="ro-RO" w:eastAsia="ro-RO"/>
    </w:rPr>
  </w:style>
  <w:style w:type="paragraph" w:styleId="FootnoteText">
    <w:name w:val="footnote text"/>
    <w:basedOn w:val="Normal"/>
    <w:link w:val="FootnoteTextChar"/>
    <w:uiPriority w:val="99"/>
    <w:semiHidden/>
    <w:unhideWhenUsed/>
    <w:rsid w:val="00FB66E5"/>
    <w:pPr>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FB66E5"/>
    <w:rPr>
      <w:rFonts w:ascii="Times New Roman" w:eastAsia="Times New Roman" w:hAnsi="Times New Roman" w:cs="Times New Roman"/>
      <w:sz w:val="20"/>
      <w:szCs w:val="20"/>
      <w:lang w:val="en-US"/>
    </w:rPr>
  </w:style>
  <w:style w:type="paragraph" w:styleId="Header">
    <w:name w:val="header"/>
    <w:basedOn w:val="Normal"/>
    <w:link w:val="HeaderChar1"/>
    <w:uiPriority w:val="99"/>
    <w:unhideWhenUsed/>
    <w:rsid w:val="00FB66E5"/>
    <w:pPr>
      <w:tabs>
        <w:tab w:val="center" w:pos="4513"/>
        <w:tab w:val="right" w:pos="9026"/>
      </w:tabs>
    </w:pPr>
    <w:rPr>
      <w:lang w:val="ro-RO" w:eastAsia="ro-RO"/>
    </w:rPr>
  </w:style>
  <w:style w:type="character" w:customStyle="1" w:styleId="HeaderChar">
    <w:name w:val="Header Char"/>
    <w:basedOn w:val="DefaultParagraphFont"/>
    <w:link w:val="Header"/>
    <w:uiPriority w:val="99"/>
    <w:rsid w:val="00FB66E5"/>
    <w:rPr>
      <w:rFonts w:ascii="Times New Roman" w:eastAsia="Times New Roman" w:hAnsi="Times New Roman" w:cs="Times New Roman"/>
      <w:sz w:val="24"/>
      <w:szCs w:val="24"/>
      <w:lang w:val="en-US"/>
    </w:rPr>
  </w:style>
  <w:style w:type="character" w:customStyle="1" w:styleId="HeaderChar1">
    <w:name w:val="Header Char1"/>
    <w:basedOn w:val="DefaultParagraphFont"/>
    <w:link w:val="Header"/>
    <w:uiPriority w:val="99"/>
    <w:locked/>
    <w:rsid w:val="00FB66E5"/>
    <w:rPr>
      <w:rFonts w:ascii="Times New Roman" w:eastAsia="Times New Roman" w:hAnsi="Times New Roman" w:cs="Times New Roman"/>
      <w:sz w:val="24"/>
      <w:szCs w:val="24"/>
      <w:lang w:eastAsia="ro-RO"/>
    </w:rPr>
  </w:style>
  <w:style w:type="paragraph" w:styleId="Footer">
    <w:name w:val="footer"/>
    <w:basedOn w:val="Normal"/>
    <w:link w:val="FooterChar1"/>
    <w:semiHidden/>
    <w:unhideWhenUsed/>
    <w:rsid w:val="00FB66E5"/>
    <w:pPr>
      <w:tabs>
        <w:tab w:val="center" w:pos="4703"/>
        <w:tab w:val="right" w:pos="9406"/>
      </w:tabs>
      <w:autoSpaceDE w:val="0"/>
      <w:autoSpaceDN w:val="0"/>
      <w:adjustRightInd w:val="0"/>
    </w:pPr>
    <w:rPr>
      <w:sz w:val="20"/>
      <w:szCs w:val="20"/>
      <w:lang w:eastAsia="ro-RO"/>
    </w:rPr>
  </w:style>
  <w:style w:type="character" w:customStyle="1" w:styleId="FooterChar">
    <w:name w:val="Footer Char"/>
    <w:basedOn w:val="DefaultParagraphFont"/>
    <w:link w:val="Footer"/>
    <w:semiHidden/>
    <w:rsid w:val="00FB66E5"/>
    <w:rPr>
      <w:rFonts w:ascii="Times New Roman" w:eastAsia="Times New Roman" w:hAnsi="Times New Roman" w:cs="Times New Roman"/>
      <w:sz w:val="24"/>
      <w:szCs w:val="24"/>
      <w:lang w:val="en-US"/>
    </w:rPr>
  </w:style>
  <w:style w:type="character" w:customStyle="1" w:styleId="FooterChar1">
    <w:name w:val="Footer Char1"/>
    <w:basedOn w:val="DefaultParagraphFont"/>
    <w:link w:val="Footer"/>
    <w:semiHidden/>
    <w:locked/>
    <w:rsid w:val="00FB66E5"/>
    <w:rPr>
      <w:rFonts w:ascii="Times New Roman" w:eastAsia="Times New Roman" w:hAnsi="Times New Roman" w:cs="Times New Roman"/>
      <w:sz w:val="20"/>
      <w:szCs w:val="20"/>
      <w:lang w:val="en-US" w:eastAsia="ro-RO"/>
    </w:rPr>
  </w:style>
  <w:style w:type="paragraph" w:styleId="Title">
    <w:name w:val="Title"/>
    <w:basedOn w:val="Normal"/>
    <w:next w:val="Normal"/>
    <w:link w:val="TitleChar"/>
    <w:uiPriority w:val="99"/>
    <w:qFormat/>
    <w:rsid w:val="00FB66E5"/>
    <w:pPr>
      <w:spacing w:before="240" w:after="60"/>
      <w:jc w:val="center"/>
      <w:outlineLvl w:val="0"/>
    </w:pPr>
    <w:rPr>
      <w:rFonts w:asciiTheme="majorHAnsi" w:eastAsiaTheme="majorEastAsia" w:hAnsiTheme="majorHAnsi" w:cstheme="majorBidi"/>
      <w:b/>
      <w:bCs/>
      <w:kern w:val="28"/>
      <w:sz w:val="32"/>
      <w:szCs w:val="32"/>
      <w:lang w:val="ro-RO" w:eastAsia="ro-RO"/>
    </w:rPr>
  </w:style>
  <w:style w:type="character" w:customStyle="1" w:styleId="TitleChar">
    <w:name w:val="Title Char"/>
    <w:basedOn w:val="DefaultParagraphFont"/>
    <w:link w:val="Title"/>
    <w:uiPriority w:val="99"/>
    <w:rsid w:val="00FB66E5"/>
    <w:rPr>
      <w:rFonts w:asciiTheme="majorHAnsi" w:eastAsiaTheme="majorEastAsia" w:hAnsiTheme="majorHAnsi" w:cstheme="majorBidi"/>
      <w:b/>
      <w:bCs/>
      <w:kern w:val="28"/>
      <w:sz w:val="32"/>
      <w:szCs w:val="32"/>
      <w:lang w:eastAsia="ro-RO"/>
    </w:rPr>
  </w:style>
  <w:style w:type="character" w:customStyle="1" w:styleId="BodyTextIndentChar">
    <w:name w:val="Body Text Indent Char"/>
    <w:basedOn w:val="DefaultParagraphFont"/>
    <w:link w:val="BodyTextIndent"/>
    <w:uiPriority w:val="99"/>
    <w:semiHidden/>
    <w:rsid w:val="00FB66E5"/>
    <w:rPr>
      <w:rFonts w:ascii="Calibri" w:eastAsia="Times New Roman" w:hAnsi="Calibri" w:cs="Times New Roman"/>
      <w:noProof/>
      <w:lang w:val="en-US"/>
    </w:rPr>
  </w:style>
  <w:style w:type="paragraph" w:styleId="BodyTextIndent">
    <w:name w:val="Body Text Indent"/>
    <w:basedOn w:val="Normal"/>
    <w:link w:val="BodyTextIndentChar"/>
    <w:uiPriority w:val="99"/>
    <w:semiHidden/>
    <w:unhideWhenUsed/>
    <w:rsid w:val="00FB66E5"/>
    <w:pPr>
      <w:spacing w:after="120" w:line="276" w:lineRule="auto"/>
      <w:ind w:left="360"/>
      <w:jc w:val="both"/>
    </w:pPr>
    <w:rPr>
      <w:rFonts w:ascii="Calibri" w:hAnsi="Calibri"/>
      <w:noProof/>
      <w:sz w:val="22"/>
      <w:szCs w:val="22"/>
    </w:rPr>
  </w:style>
  <w:style w:type="character" w:customStyle="1" w:styleId="BodyTextIndentChar1">
    <w:name w:val="Body Text Indent Char1"/>
    <w:basedOn w:val="DefaultParagraphFont"/>
    <w:link w:val="BodyTextIndent"/>
    <w:uiPriority w:val="99"/>
    <w:semiHidden/>
    <w:rsid w:val="00FB66E5"/>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99"/>
    <w:qFormat/>
    <w:rsid w:val="00FB66E5"/>
    <w:pPr>
      <w:spacing w:after="60"/>
      <w:jc w:val="center"/>
      <w:outlineLvl w:val="1"/>
    </w:pPr>
    <w:rPr>
      <w:rFonts w:asciiTheme="majorHAnsi" w:eastAsiaTheme="majorEastAsia" w:hAnsiTheme="majorHAnsi" w:cstheme="majorBidi"/>
      <w:lang w:val="ro-RO" w:eastAsia="ro-RO"/>
    </w:rPr>
  </w:style>
  <w:style w:type="character" w:customStyle="1" w:styleId="SubtitleChar">
    <w:name w:val="Subtitle Char"/>
    <w:basedOn w:val="DefaultParagraphFont"/>
    <w:link w:val="Subtitle"/>
    <w:uiPriority w:val="99"/>
    <w:rsid w:val="00FB66E5"/>
    <w:rPr>
      <w:rFonts w:asciiTheme="majorHAnsi" w:eastAsiaTheme="majorEastAsia" w:hAnsiTheme="majorHAnsi" w:cstheme="majorBidi"/>
      <w:sz w:val="24"/>
      <w:szCs w:val="24"/>
      <w:lang w:eastAsia="ro-RO"/>
    </w:rPr>
  </w:style>
  <w:style w:type="paragraph" w:styleId="BalloonText">
    <w:name w:val="Balloon Text"/>
    <w:basedOn w:val="Normal"/>
    <w:link w:val="BalloonTextChar1"/>
    <w:uiPriority w:val="99"/>
    <w:semiHidden/>
    <w:unhideWhenUsed/>
    <w:rsid w:val="00FB66E5"/>
    <w:pPr>
      <w:autoSpaceDE w:val="0"/>
      <w:autoSpaceDN w:val="0"/>
      <w:adjustRightInd w:val="0"/>
    </w:pPr>
    <w:rPr>
      <w:rFonts w:ascii="Tahoma" w:hAnsi="Tahoma" w:cs="Tahoma"/>
      <w:sz w:val="16"/>
      <w:szCs w:val="16"/>
      <w:lang w:eastAsia="ro-RO"/>
    </w:rPr>
  </w:style>
  <w:style w:type="character" w:customStyle="1" w:styleId="BalloonTextChar">
    <w:name w:val="Balloon Text Char"/>
    <w:basedOn w:val="DefaultParagraphFont"/>
    <w:link w:val="BalloonText"/>
    <w:semiHidden/>
    <w:rsid w:val="00FB66E5"/>
    <w:rPr>
      <w:rFonts w:ascii="Tahoma" w:eastAsia="Times New Roman" w:hAnsi="Tahoma" w:cs="Tahoma"/>
      <w:sz w:val="16"/>
      <w:szCs w:val="16"/>
      <w:lang w:val="en-US"/>
    </w:rPr>
  </w:style>
  <w:style w:type="character" w:customStyle="1" w:styleId="BalloonTextChar1">
    <w:name w:val="Balloon Text Char1"/>
    <w:basedOn w:val="DefaultParagraphFont"/>
    <w:link w:val="BalloonText"/>
    <w:uiPriority w:val="99"/>
    <w:semiHidden/>
    <w:locked/>
    <w:rsid w:val="00FB66E5"/>
    <w:rPr>
      <w:rFonts w:ascii="Tahoma" w:eastAsia="Times New Roman" w:hAnsi="Tahoma" w:cs="Tahoma"/>
      <w:sz w:val="16"/>
      <w:szCs w:val="16"/>
      <w:lang w:val="en-US" w:eastAsia="ro-RO"/>
    </w:rPr>
  </w:style>
  <w:style w:type="paragraph" w:styleId="ListParagraph">
    <w:name w:val="List Paragraph"/>
    <w:basedOn w:val="Normal"/>
    <w:uiPriority w:val="34"/>
    <w:qFormat/>
    <w:rsid w:val="00FB66E5"/>
    <w:pPr>
      <w:ind w:left="720"/>
      <w:contextualSpacing/>
    </w:pPr>
    <w:rPr>
      <w:lang w:val="ro-RO" w:eastAsia="ro-RO"/>
    </w:rPr>
  </w:style>
  <w:style w:type="paragraph" w:customStyle="1" w:styleId="CaracterCaracterCharCharCaracter">
    <w:name w:val="Caracter Caracter Char Char Caracter"/>
    <w:basedOn w:val="Normal"/>
    <w:uiPriority w:val="99"/>
    <w:rsid w:val="00FB66E5"/>
    <w:rPr>
      <w:lang w:val="pl-PL" w:eastAsia="pl-PL"/>
    </w:rPr>
  </w:style>
  <w:style w:type="paragraph" w:customStyle="1" w:styleId="DefaultText">
    <w:name w:val="Default Text"/>
    <w:basedOn w:val="Normal"/>
    <w:uiPriority w:val="99"/>
    <w:rsid w:val="00FB66E5"/>
    <w:pPr>
      <w:autoSpaceDE w:val="0"/>
      <w:autoSpaceDN w:val="0"/>
      <w:adjustRightInd w:val="0"/>
    </w:pPr>
  </w:style>
  <w:style w:type="paragraph" w:customStyle="1" w:styleId="Char">
    <w:name w:val="Char"/>
    <w:basedOn w:val="Normal"/>
    <w:uiPriority w:val="99"/>
    <w:rsid w:val="00FB66E5"/>
    <w:pPr>
      <w:tabs>
        <w:tab w:val="left" w:pos="709"/>
      </w:tabs>
      <w:spacing w:line="288" w:lineRule="auto"/>
    </w:pPr>
    <w:rPr>
      <w:rFonts w:ascii="Tahoma" w:hAnsi="Tahoma"/>
      <w:sz w:val="18"/>
      <w:szCs w:val="18"/>
      <w:lang w:val="pl-PL" w:eastAsia="pl-PL"/>
    </w:rPr>
  </w:style>
  <w:style w:type="paragraph" w:customStyle="1" w:styleId="CaracterCaracterCharChar">
    <w:name w:val="Caracter Caracter Char Char"/>
    <w:basedOn w:val="Normal"/>
    <w:uiPriority w:val="99"/>
    <w:rsid w:val="00FB66E5"/>
    <w:rPr>
      <w:lang w:val="pl-PL" w:eastAsia="pl-PL"/>
    </w:rPr>
  </w:style>
  <w:style w:type="paragraph" w:customStyle="1" w:styleId="Default">
    <w:name w:val="Default"/>
    <w:rsid w:val="00FB66E5"/>
    <w:pPr>
      <w:autoSpaceDE w:val="0"/>
      <w:autoSpaceDN w:val="0"/>
      <w:adjustRightInd w:val="0"/>
      <w:spacing w:after="0" w:line="240" w:lineRule="auto"/>
    </w:pPr>
    <w:rPr>
      <w:rFonts w:ascii="Arial" w:hAnsi="Arial" w:cs="Arial"/>
      <w:color w:val="000000"/>
      <w:sz w:val="24"/>
      <w:szCs w:val="24"/>
    </w:rPr>
  </w:style>
  <w:style w:type="paragraph" w:customStyle="1" w:styleId="Style8">
    <w:name w:val="Style8"/>
    <w:basedOn w:val="Normal"/>
    <w:uiPriority w:val="99"/>
    <w:rsid w:val="00FB66E5"/>
    <w:pPr>
      <w:widowControl w:val="0"/>
      <w:suppressAutoHyphens/>
      <w:autoSpaceDE w:val="0"/>
      <w:autoSpaceDN w:val="0"/>
      <w:spacing w:line="334" w:lineRule="exact"/>
      <w:jc w:val="center"/>
    </w:pPr>
    <w:rPr>
      <w:lang w:val="en-GB" w:eastAsia="ar-SA"/>
    </w:rPr>
  </w:style>
  <w:style w:type="paragraph" w:customStyle="1" w:styleId="WW-Default">
    <w:name w:val="WW-Default"/>
    <w:uiPriority w:val="99"/>
    <w:rsid w:val="00FB66E5"/>
    <w:pPr>
      <w:suppressAutoHyphens/>
      <w:autoSpaceDE w:val="0"/>
      <w:spacing w:after="0" w:line="240" w:lineRule="auto"/>
    </w:pPr>
    <w:rPr>
      <w:rFonts w:ascii="Times New Roman" w:eastAsia="Times New Roman" w:hAnsi="Times New Roman" w:cs="Calibri"/>
      <w:color w:val="000000"/>
      <w:sz w:val="24"/>
      <w:szCs w:val="24"/>
      <w:lang w:val="en-US" w:eastAsia="ar-SA"/>
    </w:rPr>
  </w:style>
  <w:style w:type="character" w:styleId="FootnoteReference">
    <w:name w:val="footnote reference"/>
    <w:semiHidden/>
    <w:unhideWhenUsed/>
    <w:rsid w:val="00FB66E5"/>
    <w:rPr>
      <w:vertAlign w:val="superscript"/>
    </w:rPr>
  </w:style>
  <w:style w:type="character" w:styleId="SubtleEmphasis">
    <w:name w:val="Subtle Emphasis"/>
    <w:basedOn w:val="DefaultParagraphFont"/>
    <w:uiPriority w:val="19"/>
    <w:qFormat/>
    <w:rsid w:val="00FB66E5"/>
    <w:rPr>
      <w:i/>
      <w:iCs/>
      <w:color w:val="808080" w:themeColor="text1" w:themeTint="7F"/>
    </w:rPr>
  </w:style>
  <w:style w:type="character" w:styleId="IntenseEmphasis">
    <w:name w:val="Intense Emphasis"/>
    <w:basedOn w:val="DefaultParagraphFont"/>
    <w:uiPriority w:val="21"/>
    <w:qFormat/>
    <w:rsid w:val="00FB66E5"/>
    <w:rPr>
      <w:b/>
      <w:bCs/>
      <w:i/>
      <w:iCs/>
      <w:color w:val="4F81BD" w:themeColor="accent1"/>
    </w:rPr>
  </w:style>
  <w:style w:type="character" w:customStyle="1" w:styleId="FontStyle25">
    <w:name w:val="Font Style25"/>
    <w:basedOn w:val="DefaultParagraphFont"/>
    <w:uiPriority w:val="99"/>
    <w:rsid w:val="00FB66E5"/>
    <w:rPr>
      <w:rFonts w:ascii="Times New Roman" w:hAnsi="Times New Roman" w:cs="Times New Roman" w:hint="default"/>
      <w:b/>
      <w:bCs/>
      <w:sz w:val="26"/>
      <w:szCs w:val="26"/>
    </w:rPr>
  </w:style>
  <w:style w:type="character" w:customStyle="1" w:styleId="FontStyle26">
    <w:name w:val="Font Style26"/>
    <w:basedOn w:val="DefaultParagraphFont"/>
    <w:uiPriority w:val="99"/>
    <w:rsid w:val="00FB66E5"/>
    <w:rPr>
      <w:rFonts w:ascii="Times New Roman" w:hAnsi="Times New Roman" w:cs="Times New Roman" w:hint="default"/>
      <w:sz w:val="26"/>
      <w:szCs w:val="26"/>
    </w:rPr>
  </w:style>
  <w:style w:type="character" w:customStyle="1" w:styleId="l5ghi">
    <w:name w:val="l5_ghi"/>
    <w:basedOn w:val="DefaultParagraphFont"/>
    <w:uiPriority w:val="99"/>
    <w:rsid w:val="00FB66E5"/>
    <w:rPr>
      <w:rFonts w:ascii="Times New Roman" w:hAnsi="Times New Roman" w:cs="Times New Roman" w:hint="default"/>
    </w:rPr>
  </w:style>
  <w:style w:type="character" w:customStyle="1" w:styleId="apple-converted-space">
    <w:name w:val="apple-converted-space"/>
    <w:basedOn w:val="DefaultParagraphFont"/>
    <w:uiPriority w:val="99"/>
    <w:rsid w:val="00FB66E5"/>
    <w:rPr>
      <w:rFonts w:ascii="Times New Roman" w:hAnsi="Times New Roman" w:cs="Times New Roman" w:hint="default"/>
    </w:rPr>
  </w:style>
  <w:style w:type="character" w:customStyle="1" w:styleId="ln2tparagraf">
    <w:name w:val="ln2tparagraf"/>
    <w:basedOn w:val="DefaultParagraphFont"/>
    <w:rsid w:val="00FB66E5"/>
  </w:style>
  <w:style w:type="paragraph" w:customStyle="1" w:styleId="ListParagraph1">
    <w:name w:val="List Paragraph1"/>
    <w:aliases w:val="body 2,List Paragraph11,List Paragraph111,Header bold"/>
    <w:basedOn w:val="Normal"/>
    <w:rsid w:val="00FB66E5"/>
    <w:pPr>
      <w:spacing w:after="200" w:line="276" w:lineRule="auto"/>
      <w:ind w:left="720"/>
    </w:pPr>
    <w:rPr>
      <w:rFonts w:ascii="Calibri" w:hAnsi="Calibri"/>
      <w:sz w:val="22"/>
    </w:rPr>
  </w:style>
  <w:style w:type="character" w:customStyle="1" w:styleId="ln2tpreambul">
    <w:name w:val="ln2tpreambul"/>
    <w:basedOn w:val="DefaultParagraphFont"/>
    <w:rsid w:val="00FB66E5"/>
  </w:style>
  <w:style w:type="character" w:customStyle="1" w:styleId="BodyText3Char">
    <w:name w:val="Body Text 3 Char"/>
    <w:basedOn w:val="DefaultParagraphFont"/>
    <w:link w:val="BodyText3"/>
    <w:uiPriority w:val="99"/>
    <w:semiHidden/>
    <w:rsid w:val="00FB66E5"/>
    <w:rPr>
      <w:rFonts w:ascii="Times New Roman" w:eastAsia="Times New Roman" w:hAnsi="Times New Roman" w:cs="Times New Roman"/>
      <w:sz w:val="16"/>
      <w:szCs w:val="16"/>
      <w:lang w:eastAsia="ro-RO"/>
    </w:rPr>
  </w:style>
  <w:style w:type="paragraph" w:styleId="BodyText3">
    <w:name w:val="Body Text 3"/>
    <w:basedOn w:val="Normal"/>
    <w:link w:val="BodyText3Char"/>
    <w:uiPriority w:val="99"/>
    <w:semiHidden/>
    <w:unhideWhenUsed/>
    <w:rsid w:val="00FB66E5"/>
    <w:pPr>
      <w:spacing w:after="120"/>
    </w:pPr>
    <w:rPr>
      <w:sz w:val="16"/>
      <w:szCs w:val="16"/>
      <w:lang w:val="ro-RO" w:eastAsia="ro-RO"/>
    </w:rPr>
  </w:style>
  <w:style w:type="character" w:customStyle="1" w:styleId="BodyText3Char1">
    <w:name w:val="Body Text 3 Char1"/>
    <w:basedOn w:val="DefaultParagraphFont"/>
    <w:link w:val="BodyText3"/>
    <w:uiPriority w:val="99"/>
    <w:semiHidden/>
    <w:rsid w:val="00FB66E5"/>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semiHidden/>
    <w:unhideWhenUsed/>
    <w:rsid w:val="00FB66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91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8353</Words>
  <Characters>48453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Elena Luxita Mocanu</cp:lastModifiedBy>
  <cp:revision>2</cp:revision>
  <cp:lastPrinted>2023-03-07T09:04:00Z</cp:lastPrinted>
  <dcterms:created xsi:type="dcterms:W3CDTF">2023-03-07T09:04:00Z</dcterms:created>
  <dcterms:modified xsi:type="dcterms:W3CDTF">2023-03-07T09:04:00Z</dcterms:modified>
</cp:coreProperties>
</file>